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F7EFA" w14:textId="77777777" w:rsidR="004B56CF" w:rsidRPr="00132D67" w:rsidRDefault="004B56CF" w:rsidP="004B56CF">
      <w:pPr>
        <w:shd w:val="clear" w:color="auto" w:fill="FFFFFF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132D67">
        <w:rPr>
          <w:rFonts w:ascii="Arial" w:eastAsia="Times New Roman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14:paraId="07A6FE29" w14:textId="77777777" w:rsidR="004B56CF" w:rsidRPr="00132D67" w:rsidRDefault="004B56CF" w:rsidP="004B56CF">
      <w:pPr>
        <w:shd w:val="clear" w:color="auto" w:fill="FFFFFF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</w:p>
    <w:p w14:paraId="2C712D5C" w14:textId="77777777" w:rsidR="004B56CF" w:rsidRPr="00132D67" w:rsidRDefault="004B56CF" w:rsidP="004B56CF">
      <w:pPr>
        <w:shd w:val="clear" w:color="auto" w:fill="FFFFFF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132D67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14:paraId="0CE5DA52" w14:textId="77777777" w:rsidR="004B56CF" w:rsidRPr="00132D67" w:rsidRDefault="004B56CF" w:rsidP="004B56CF">
      <w:pPr>
        <w:shd w:val="clear" w:color="auto" w:fill="FFFFFF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132D67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68F54298" w14:textId="77777777" w:rsidR="004B56CF" w:rsidRPr="00132D67" w:rsidRDefault="004B56CF" w:rsidP="004B56CF">
      <w:pPr>
        <w:shd w:val="clear" w:color="auto" w:fill="FFFFFF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132D67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2408B403" w14:textId="77777777" w:rsidR="004B56CF" w:rsidRPr="00132D67" w:rsidRDefault="004B56CF" w:rsidP="004B56CF">
      <w:pPr>
        <w:jc w:val="center"/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</w:pPr>
      <w:r w:rsidRPr="00132D67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(ГАПОУ ТО «Голышмановский агропедколледж»)</w:t>
      </w:r>
    </w:p>
    <w:p w14:paraId="7CEE950D" w14:textId="77777777" w:rsidR="004B56CF" w:rsidRPr="00132D67" w:rsidRDefault="004B56CF" w:rsidP="004B56CF">
      <w:pPr>
        <w:jc w:val="center"/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</w:pPr>
    </w:p>
    <w:p w14:paraId="67D91C3D" w14:textId="77777777" w:rsidR="004B56CF" w:rsidRPr="00132D67" w:rsidRDefault="004B56CF" w:rsidP="004B56CF">
      <w:pPr>
        <w:jc w:val="center"/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</w:pPr>
    </w:p>
    <w:p w14:paraId="0F1D4E91" w14:textId="77777777" w:rsidR="004B56CF" w:rsidRPr="00132D67" w:rsidRDefault="004B56CF" w:rsidP="004B56CF">
      <w:pPr>
        <w:jc w:val="center"/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</w:pPr>
    </w:p>
    <w:p w14:paraId="725BD48F" w14:textId="77777777" w:rsidR="004B56CF" w:rsidRPr="00132D67" w:rsidRDefault="004B56CF" w:rsidP="004B56CF">
      <w:pPr>
        <w:jc w:val="center"/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</w:pPr>
    </w:p>
    <w:p w14:paraId="502EDDF6" w14:textId="6A775140" w:rsidR="00A50BCE" w:rsidRPr="00A50BCE" w:rsidRDefault="00A50BCE" w:rsidP="00A50BCE">
      <w:pPr>
        <w:widowControl w:val="0"/>
        <w:ind w:left="5281" w:right="-59" w:firstLine="987"/>
        <w:jc w:val="right"/>
        <w:rPr>
          <w:rFonts w:ascii="Arial" w:eastAsia="Times New Roman" w:hAnsi="Arial" w:cs="Arial"/>
          <w:sz w:val="24"/>
          <w:szCs w:val="24"/>
        </w:rPr>
      </w:pPr>
      <w:r w:rsidRPr="00A50BCE">
        <w:rPr>
          <w:rFonts w:ascii="Arial" w:eastAsia="Times New Roman" w:hAnsi="Arial" w:cs="Arial"/>
          <w:color w:val="000000"/>
          <w:sz w:val="24"/>
          <w:szCs w:val="24"/>
        </w:rPr>
        <w:t>Приложен</w:t>
      </w:r>
      <w:r w:rsidRPr="00A50BCE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A50BCE">
        <w:rPr>
          <w:rFonts w:ascii="Arial" w:eastAsia="Times New Roman" w:hAnsi="Arial" w:cs="Arial"/>
          <w:color w:val="000000"/>
          <w:sz w:val="24"/>
          <w:szCs w:val="24"/>
        </w:rPr>
        <w:t>е №</w:t>
      </w:r>
      <w:r w:rsidRPr="00A50BCE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156117">
        <w:rPr>
          <w:rFonts w:ascii="Arial" w:eastAsia="Times New Roman" w:hAnsi="Arial" w:cs="Arial"/>
          <w:color w:val="000000"/>
          <w:sz w:val="24"/>
          <w:szCs w:val="24"/>
        </w:rPr>
        <w:t>2.4</w:t>
      </w:r>
      <w:r w:rsidRPr="00A50BCE">
        <w:rPr>
          <w:rFonts w:ascii="Arial" w:eastAsia="Times New Roman" w:hAnsi="Arial" w:cs="Arial"/>
          <w:color w:val="000000"/>
          <w:sz w:val="24"/>
          <w:szCs w:val="24"/>
        </w:rPr>
        <w:t xml:space="preserve"> к</w:t>
      </w:r>
      <w:r w:rsidRPr="00A50BCE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A50BCE">
        <w:rPr>
          <w:rFonts w:ascii="Arial" w:eastAsia="Calibri" w:hAnsi="Arial" w:cs="Arial"/>
          <w:sz w:val="24"/>
          <w:szCs w:val="24"/>
        </w:rPr>
        <w:t>ОППО</w:t>
      </w:r>
      <w:r w:rsidRPr="00A50BCE">
        <w:rPr>
          <w:rFonts w:ascii="Arial" w:eastAsia="Times New Roman" w:hAnsi="Arial" w:cs="Arial"/>
          <w:color w:val="000000"/>
          <w:sz w:val="24"/>
          <w:szCs w:val="24"/>
        </w:rPr>
        <w:t xml:space="preserve"> по </w:t>
      </w:r>
      <w:r w:rsidRPr="00A50BCE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A50BCE">
        <w:rPr>
          <w:rFonts w:ascii="Arial" w:eastAsia="Times New Roman" w:hAnsi="Arial" w:cs="Arial"/>
          <w:color w:val="000000"/>
          <w:sz w:val="24"/>
          <w:szCs w:val="24"/>
        </w:rPr>
        <w:t>рофессии</w:t>
      </w:r>
      <w:r w:rsidRPr="00A50BCE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A50BCE">
        <w:rPr>
          <w:rFonts w:ascii="Arial" w:eastAsia="Times New Roman" w:hAnsi="Arial" w:cs="Arial"/>
          <w:color w:val="000000"/>
          <w:spacing w:val="1"/>
          <w:sz w:val="24"/>
          <w:szCs w:val="24"/>
        </w:rPr>
        <w:t>18545 Слесарь по ремонту сельскохозяйственных машин и оборудования. 12680 Каменщик</w:t>
      </w:r>
    </w:p>
    <w:p w14:paraId="4CA6BDD3" w14:textId="04FBEFE5" w:rsidR="004B56CF" w:rsidRPr="00132D67" w:rsidRDefault="004B56CF" w:rsidP="004B56CF">
      <w:pPr>
        <w:jc w:val="right"/>
        <w:rPr>
          <w:rFonts w:ascii="Arial" w:eastAsia="Times New Roman" w:hAnsi="Arial" w:cs="Arial"/>
          <w:sz w:val="20"/>
          <w:szCs w:val="24"/>
        </w:rPr>
      </w:pPr>
      <w:r w:rsidRPr="00132D67">
        <w:rPr>
          <w:rFonts w:ascii="Arial" w:eastAsia="Times New Roman" w:hAnsi="Arial" w:cs="Arial"/>
          <w:sz w:val="20"/>
          <w:szCs w:val="24"/>
        </w:rPr>
        <w:tab/>
      </w:r>
    </w:p>
    <w:p w14:paraId="33CD1940" w14:textId="77777777" w:rsidR="004B56CF" w:rsidRDefault="004B56CF" w:rsidP="00C650CC">
      <w:pPr>
        <w:widowControl w:val="0"/>
        <w:tabs>
          <w:tab w:val="center" w:pos="4677"/>
          <w:tab w:val="right" w:pos="9355"/>
        </w:tabs>
        <w:ind w:left="4820"/>
        <w:rPr>
          <w:rFonts w:ascii="Arial" w:eastAsia="Times New Roman" w:hAnsi="Arial" w:cs="Arial"/>
          <w:sz w:val="24"/>
          <w:szCs w:val="24"/>
        </w:rPr>
      </w:pPr>
    </w:p>
    <w:p w14:paraId="5E4E7EAB" w14:textId="77777777" w:rsidR="004B56CF" w:rsidRDefault="004B56CF" w:rsidP="00C650CC">
      <w:pPr>
        <w:widowControl w:val="0"/>
        <w:tabs>
          <w:tab w:val="center" w:pos="4677"/>
          <w:tab w:val="right" w:pos="9355"/>
        </w:tabs>
        <w:ind w:left="4820"/>
        <w:rPr>
          <w:rFonts w:ascii="Arial" w:eastAsia="Times New Roman" w:hAnsi="Arial" w:cs="Arial"/>
          <w:sz w:val="24"/>
          <w:szCs w:val="24"/>
        </w:rPr>
      </w:pPr>
    </w:p>
    <w:p w14:paraId="045E5ED6" w14:textId="77777777" w:rsidR="004B56CF" w:rsidRDefault="004B56CF" w:rsidP="00C650CC">
      <w:pPr>
        <w:widowControl w:val="0"/>
        <w:tabs>
          <w:tab w:val="center" w:pos="4677"/>
          <w:tab w:val="right" w:pos="9355"/>
        </w:tabs>
        <w:ind w:left="4820"/>
        <w:rPr>
          <w:rFonts w:ascii="Arial" w:eastAsia="Times New Roman" w:hAnsi="Arial" w:cs="Arial"/>
          <w:sz w:val="24"/>
          <w:szCs w:val="24"/>
        </w:rPr>
      </w:pPr>
    </w:p>
    <w:p w14:paraId="3368DCC2" w14:textId="77777777" w:rsidR="004B56CF" w:rsidRDefault="004B56CF" w:rsidP="00C650CC">
      <w:pPr>
        <w:widowControl w:val="0"/>
        <w:tabs>
          <w:tab w:val="center" w:pos="4677"/>
          <w:tab w:val="right" w:pos="9355"/>
        </w:tabs>
        <w:ind w:left="4820"/>
        <w:rPr>
          <w:rFonts w:ascii="Arial" w:eastAsia="Times New Roman" w:hAnsi="Arial" w:cs="Arial"/>
          <w:sz w:val="24"/>
          <w:szCs w:val="24"/>
        </w:rPr>
      </w:pPr>
    </w:p>
    <w:p w14:paraId="58E9CDF9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1C8FBEF2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519D1C8F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135D8134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053266E9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9A2A2E7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6F5062D7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9ECB3BC" w14:textId="77777777" w:rsidR="00F578BD" w:rsidRPr="004B56CF" w:rsidRDefault="00F578BD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08B82737" w14:textId="77777777" w:rsidR="00F578BD" w:rsidRPr="004B56CF" w:rsidRDefault="00F578BD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1BC51C75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3E1862C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2DE545BD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4FB131F6" w14:textId="77777777" w:rsidR="005D42EE" w:rsidRPr="004B56CF" w:rsidRDefault="005D42EE" w:rsidP="005D42EE">
      <w:pPr>
        <w:spacing w:line="390" w:lineRule="auto"/>
        <w:ind w:right="-853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4B56CF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ПРОГРАММА УЧЕБНОЙ ДИСЦИПЛИНЫ </w:t>
      </w:r>
    </w:p>
    <w:p w14:paraId="5BD67D16" w14:textId="67BD6464" w:rsidR="001F765A" w:rsidRDefault="005D42EE" w:rsidP="004B56CF">
      <w:pPr>
        <w:spacing w:line="390" w:lineRule="auto"/>
        <w:ind w:right="-853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4B56CF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ОП.0</w:t>
      </w:r>
      <w:r w:rsidR="00156117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4</w:t>
      </w:r>
      <w:r w:rsidRPr="004B56CF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80DD4" w:rsidRPr="004B56CF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Э</w:t>
      </w:r>
      <w:r w:rsidR="00EE430C" w:rsidRPr="004B56CF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ЛЕКТРОТЕХНИКА</w:t>
      </w:r>
    </w:p>
    <w:p w14:paraId="4E89A336" w14:textId="77777777" w:rsidR="001F765A" w:rsidRDefault="001F765A" w:rsidP="004B56CF">
      <w:pPr>
        <w:spacing w:line="390" w:lineRule="auto"/>
        <w:ind w:right="-853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1F765A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18545 Слесарь по ремонту сельскохозяйственных машин и оборудования   </w:t>
      </w:r>
    </w:p>
    <w:p w14:paraId="11472FE1" w14:textId="77777777" w:rsidR="004B56CF" w:rsidRDefault="001F765A" w:rsidP="004B56CF">
      <w:pPr>
        <w:spacing w:line="390" w:lineRule="auto"/>
        <w:ind w:right="-853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1F765A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12680 Каменщик</w:t>
      </w:r>
    </w:p>
    <w:p w14:paraId="7304755F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0D17A4EB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5F1E71F5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2E06B2C0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5204350F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06745AF7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38D27964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D87CBFD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5DA9A0DE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4F8D5D82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D491D8A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8FF24C0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6F31D00F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6507C875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6A217D4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43790C5D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15DC1871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37A2538F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696C6ABD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F47D409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019E5562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323E4AAC" w14:textId="77777777" w:rsidR="005D42EE" w:rsidRPr="004B56CF" w:rsidRDefault="005D42EE" w:rsidP="005D42EE">
      <w:pPr>
        <w:spacing w:line="200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581B3675" w14:textId="7CAE94EC" w:rsidR="005D42EE" w:rsidRPr="004B56CF" w:rsidRDefault="00CA0466" w:rsidP="00A50BC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202</w:t>
      </w:r>
      <w:r w:rsidR="00156117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5</w:t>
      </w:r>
      <w:r w:rsidR="005D42EE" w:rsidRPr="004B56CF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 xml:space="preserve"> г.</w:t>
      </w:r>
    </w:p>
    <w:p w14:paraId="2704FDFC" w14:textId="77777777" w:rsidR="005D42EE" w:rsidRPr="004B56CF" w:rsidRDefault="005D42EE" w:rsidP="005D42EE">
      <w:pPr>
        <w:rPr>
          <w:rFonts w:ascii="Arial" w:hAnsi="Arial" w:cs="Arial"/>
          <w:color w:val="000000" w:themeColor="text1"/>
          <w:sz w:val="24"/>
          <w:szCs w:val="24"/>
        </w:rPr>
        <w:sectPr w:rsidR="005D42EE" w:rsidRPr="004B56CF" w:rsidSect="006A6763">
          <w:footerReference w:type="default" r:id="rId9"/>
          <w:pgSz w:w="11900" w:h="16838"/>
          <w:pgMar w:top="1440" w:right="1440" w:bottom="1015" w:left="1440" w:header="0" w:footer="242" w:gutter="0"/>
          <w:cols w:space="720" w:equalWidth="0">
            <w:col w:w="9026"/>
          </w:cols>
          <w:titlePg/>
          <w:docGrid w:linePitch="299"/>
        </w:sectPr>
      </w:pPr>
    </w:p>
    <w:p w14:paraId="059075AE" w14:textId="77777777" w:rsidR="007A5D37" w:rsidRDefault="007A5D37" w:rsidP="007A5D37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14:paraId="11FF527B" w14:textId="77777777" w:rsidR="007A5D37" w:rsidRDefault="007A5D37" w:rsidP="007A5D37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sz w:val="24"/>
          <w:szCs w:val="24"/>
          <w:lang w:eastAsia="en-US"/>
        </w:rPr>
      </w:pPr>
    </w:p>
    <w:p w14:paraId="0B0BE9FD" w14:textId="1EDC8CAE" w:rsidR="00B87494" w:rsidRDefault="007A5D37" w:rsidP="00B87494">
      <w:pPr>
        <w:pStyle w:val="a8"/>
        <w:spacing w:line="390" w:lineRule="auto"/>
        <w:ind w:right="-853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                                     </w:t>
      </w:r>
      <w:r w:rsidR="00156117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ОП.04</w:t>
      </w:r>
      <w:r w:rsidR="00B87494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ЭЛЕКТРОТЕХНИКА</w:t>
      </w:r>
    </w:p>
    <w:p w14:paraId="631C5651" w14:textId="77777777" w:rsidR="007A5D37" w:rsidRPr="00B87494" w:rsidRDefault="007A5D37" w:rsidP="00B87494">
      <w:pPr>
        <w:pStyle w:val="a8"/>
        <w:spacing w:line="390" w:lineRule="auto"/>
        <w:ind w:right="-853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  Нормативная база и УМК.</w:t>
      </w:r>
    </w:p>
    <w:p w14:paraId="51283F3C" w14:textId="77777777" w:rsidR="007A5D37" w:rsidRPr="00B87494" w:rsidRDefault="007A5D37" w:rsidP="00B87494">
      <w:pPr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B87494">
        <w:rPr>
          <w:rFonts w:ascii="Arial" w:eastAsia="Times New Roman" w:hAnsi="Arial" w:cs="Arial"/>
          <w:sz w:val="24"/>
          <w:szCs w:val="24"/>
        </w:rPr>
        <w:t>Программа разработана на основе единых тарифно-квалификационных справочников, профессионального стандарта по профессиям: 18545 Слесарь по ремонту сельскохозяйственных машин и оборудования, 12680 Каменщик. 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</w:p>
    <w:p w14:paraId="100ECA86" w14:textId="77777777" w:rsidR="007A5D37" w:rsidRPr="00B87494" w:rsidRDefault="007A5D37" w:rsidP="00B87494">
      <w:pPr>
        <w:ind w:firstLine="36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87494">
        <w:rPr>
          <w:rFonts w:ascii="Arial" w:eastAsia="Times New Roman" w:hAnsi="Arial" w:cs="Arial"/>
          <w:color w:val="000000"/>
          <w:sz w:val="24"/>
          <w:szCs w:val="24"/>
        </w:rPr>
        <w:t>Программа разработана на основе примерной основной образовательной программы 35.02.16 Эксплуатация и ремонт сельскохозяйственной техники и оборудования, регистрационный номер: 35.02.16-170907, дата регистрации в реестре: 07/09/2017 (Приложение II.11 Примерная рабочая программа «Электротехника и электроника»).</w:t>
      </w:r>
    </w:p>
    <w:p w14:paraId="227C3579" w14:textId="77777777" w:rsidR="007A5D37" w:rsidRDefault="007A5D37" w:rsidP="007A5D37">
      <w:pPr>
        <w:widowControl w:val="0"/>
        <w:autoSpaceDE w:val="0"/>
        <w:autoSpaceDN w:val="0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121C1EAE" w14:textId="77777777" w:rsidR="007A5D37" w:rsidRDefault="007A5D37" w:rsidP="007A5D37">
      <w:pPr>
        <w:widowControl w:val="0"/>
        <w:numPr>
          <w:ilvl w:val="0"/>
          <w:numId w:val="31"/>
        </w:numPr>
        <w:autoSpaceDE w:val="0"/>
        <w:autoSpaceDN w:val="0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Цель и задачи учебной дисциплины:</w:t>
      </w:r>
    </w:p>
    <w:p w14:paraId="5BD1A3C5" w14:textId="77777777" w:rsidR="00B87494" w:rsidRDefault="00B87494" w:rsidP="00B87494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14849D01" w14:textId="77777777" w:rsidR="00B87494" w:rsidRDefault="00B87494" w:rsidP="00B87494">
      <w:pPr>
        <w:widowControl w:val="0"/>
        <w:autoSpaceDE w:val="0"/>
        <w:autoSpaceDN w:val="0"/>
        <w:ind w:firstLine="36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B87494">
        <w:rPr>
          <w:rFonts w:ascii="Arial" w:eastAsia="Calibri" w:hAnsi="Arial" w:cs="Arial"/>
          <w:sz w:val="24"/>
          <w:szCs w:val="24"/>
          <w:lang w:eastAsia="en-US"/>
        </w:rPr>
        <w:t>Выполнять мытье рабочего инвент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аря, используемого в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помещенияхи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B87494">
        <w:rPr>
          <w:rFonts w:ascii="Arial" w:eastAsia="Calibri" w:hAnsi="Arial" w:cs="Arial"/>
          <w:sz w:val="24"/>
          <w:szCs w:val="24"/>
          <w:lang w:eastAsia="en-US"/>
        </w:rPr>
        <w:t>содержания животных, чистку корму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шек, индивидуальных и групповых </w:t>
      </w:r>
      <w:r w:rsidRPr="00B87494">
        <w:rPr>
          <w:rFonts w:ascii="Arial" w:eastAsia="Calibri" w:hAnsi="Arial" w:cs="Arial"/>
          <w:sz w:val="24"/>
          <w:szCs w:val="24"/>
          <w:lang w:eastAsia="en-US"/>
        </w:rPr>
        <w:t>поилок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E87DA13" w14:textId="77777777" w:rsidR="00B87494" w:rsidRDefault="00B87494" w:rsidP="00B87494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B87494">
        <w:rPr>
          <w:rFonts w:ascii="Arial" w:eastAsia="Calibri" w:hAnsi="Arial" w:cs="Arial"/>
          <w:sz w:val="24"/>
          <w:szCs w:val="24"/>
          <w:lang w:eastAsia="en-US"/>
        </w:rPr>
        <w:t xml:space="preserve">понимать сущность процессов в электрических цепях постоянного и синусоидального токов; </w:t>
      </w:r>
    </w:p>
    <w:p w14:paraId="7CC5D2E8" w14:textId="77777777" w:rsidR="00B87494" w:rsidRDefault="00B87494" w:rsidP="00B87494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- </w:t>
      </w:r>
      <w:r w:rsidRPr="00B87494">
        <w:rPr>
          <w:rFonts w:ascii="Arial" w:eastAsia="Calibri" w:hAnsi="Arial" w:cs="Arial"/>
          <w:sz w:val="24"/>
          <w:szCs w:val="24"/>
          <w:lang w:eastAsia="en-US"/>
        </w:rPr>
        <w:t xml:space="preserve">применять законы электрических цепей для их анализа; </w:t>
      </w:r>
    </w:p>
    <w:p w14:paraId="4C38FD79" w14:textId="77777777" w:rsidR="00B87494" w:rsidRDefault="00B87494" w:rsidP="00B87494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B87494">
        <w:rPr>
          <w:rFonts w:ascii="Arial" w:eastAsia="Calibri" w:hAnsi="Arial" w:cs="Arial"/>
          <w:sz w:val="24"/>
          <w:szCs w:val="24"/>
          <w:lang w:eastAsia="en-US"/>
        </w:rPr>
        <w:t>определять режимы электрических и электронных цепей и электромагнитных устройств, а также магнитных цепей постоянного тока</w:t>
      </w:r>
      <w:r w:rsidRPr="00B87494">
        <w:rPr>
          <w:rFonts w:ascii="Arial" w:eastAsia="Calibri" w:hAnsi="Arial" w:cs="Arial"/>
          <w:sz w:val="24"/>
          <w:szCs w:val="24"/>
          <w:lang w:eastAsia="en-US"/>
        </w:rPr>
        <w:tab/>
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(усилителей, вторичных источников питания и микропроцессорных комплексов</w:t>
      </w:r>
      <w:proofErr w:type="gramEnd"/>
      <w:r w:rsidRPr="00B87494">
        <w:rPr>
          <w:rFonts w:ascii="Arial" w:eastAsia="Calibri" w:hAnsi="Arial" w:cs="Arial"/>
          <w:sz w:val="24"/>
          <w:szCs w:val="24"/>
          <w:lang w:eastAsia="en-US"/>
        </w:rPr>
        <w:t>) и принципы действия универсальных базисных логических элементов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4160FA13" w14:textId="77777777" w:rsidR="00B87494" w:rsidRDefault="00B87494" w:rsidP="00B87494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066930E" w14:textId="77777777" w:rsidR="007A5D37" w:rsidRPr="00B87494" w:rsidRDefault="00B87494" w:rsidP="00B87494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874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7A5D37">
        <w:rPr>
          <w:rFonts w:ascii="Arial" w:eastAsia="Calibri" w:hAnsi="Arial" w:cs="Arial"/>
          <w:b/>
          <w:sz w:val="24"/>
          <w:szCs w:val="24"/>
          <w:lang w:eastAsia="en-US"/>
        </w:rPr>
        <w:t>Основные разделы дисциплины и количество часов на изучение дисциплины.</w:t>
      </w:r>
    </w:p>
    <w:p w14:paraId="3A2445FF" w14:textId="77777777" w:rsidR="00B87494" w:rsidRDefault="00B87494" w:rsidP="007A5D37">
      <w:pPr>
        <w:widowControl w:val="0"/>
        <w:numPr>
          <w:ilvl w:val="0"/>
          <w:numId w:val="31"/>
        </w:numPr>
        <w:autoSpaceDE w:val="0"/>
        <w:autoSpaceDN w:val="0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62"/>
        <w:gridCol w:w="2126"/>
      </w:tblGrid>
      <w:tr w:rsidR="007A5D37" w14:paraId="41304C2F" w14:textId="77777777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0D2C" w14:textId="77777777" w:rsidR="007A5D37" w:rsidRDefault="007A5D37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1A09" w14:textId="77777777" w:rsidR="007A5D37" w:rsidRDefault="007A5D37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Основные разделы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CF4B" w14:textId="77777777" w:rsidR="007A5D37" w:rsidRDefault="007A5D37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Количество часов на изучение</w:t>
            </w:r>
          </w:p>
        </w:tc>
      </w:tr>
      <w:tr w:rsidR="007A5D37" w14:paraId="5DEA12EF" w14:textId="77777777">
        <w:trPr>
          <w:trHeight w:val="8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7C0A" w14:textId="77777777" w:rsidR="007A5D37" w:rsidRDefault="007A5D37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8B15" w14:textId="77777777" w:rsidR="007A5D37" w:rsidRDefault="00B87494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B87494">
              <w:rPr>
                <w:rFonts w:ascii="Arial" w:eastAsia="Arial" w:hAnsi="Arial" w:cs="Arial"/>
                <w:bCs/>
                <w:sz w:val="24"/>
                <w:szCs w:val="24"/>
              </w:rPr>
              <w:t>Раздел 1. Электрические цепи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A3C8" w14:textId="77777777" w:rsidR="007A5D37" w:rsidRDefault="00CC4BD4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</w:p>
        </w:tc>
      </w:tr>
      <w:tr w:rsidR="007A5D37" w14:paraId="10C508C0" w14:textId="77777777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4E83" w14:textId="77777777" w:rsidR="007A5D37" w:rsidRDefault="007A5D37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2D0" w14:textId="77777777" w:rsidR="007A5D37" w:rsidRDefault="00B87494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B87494">
              <w:rPr>
                <w:rFonts w:ascii="Arial" w:eastAsia="Arial" w:hAnsi="Arial" w:cs="Arial"/>
                <w:bCs/>
                <w:sz w:val="24"/>
                <w:szCs w:val="24"/>
              </w:rPr>
              <w:t>Раздел 2. Магнитные цепи и электромагнитные 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1CB4" w14:textId="77777777" w:rsidR="007A5D37" w:rsidRDefault="007A5D37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CC4BD4">
              <w:rPr>
                <w:rFonts w:ascii="Arial" w:eastAsia="Calibri" w:hAnsi="Arial" w:cs="Arial"/>
              </w:rPr>
              <w:t>4</w:t>
            </w:r>
          </w:p>
        </w:tc>
      </w:tr>
      <w:tr w:rsidR="007A5D37" w14:paraId="6A8442B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5BAE" w14:textId="77777777" w:rsidR="007A5D37" w:rsidRDefault="007A5D37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0950" w14:textId="77777777" w:rsidR="007A5D37" w:rsidRDefault="00CC4BD4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CC4BD4">
              <w:rPr>
                <w:rFonts w:ascii="Arial" w:eastAsia="Calibri" w:hAnsi="Arial" w:cs="Arial"/>
              </w:rPr>
              <w:t>Раздел 3. Электроника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1981" w14:textId="77777777" w:rsidR="007A5D37" w:rsidRDefault="007A5D37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CC4BD4">
              <w:rPr>
                <w:rFonts w:ascii="Arial" w:eastAsia="Calibri" w:hAnsi="Arial" w:cs="Arial"/>
              </w:rPr>
              <w:t>2</w:t>
            </w:r>
          </w:p>
        </w:tc>
      </w:tr>
    </w:tbl>
    <w:p w14:paraId="6F00C3BE" w14:textId="77777777" w:rsidR="00CC4BD4" w:rsidRPr="00CC4BD4" w:rsidRDefault="00CC4BD4" w:rsidP="00CC4BD4">
      <w:pPr>
        <w:widowControl w:val="0"/>
        <w:autoSpaceDE w:val="0"/>
        <w:autoSpaceDN w:val="0"/>
        <w:ind w:left="360"/>
        <w:contextualSpacing/>
        <w:jc w:val="both"/>
        <w:rPr>
          <w:rFonts w:ascii="Arial" w:eastAsia="Times New Roman" w:hAnsi="Arial" w:cs="Arial"/>
          <w:sz w:val="24"/>
          <w:szCs w:val="28"/>
        </w:rPr>
      </w:pPr>
    </w:p>
    <w:p w14:paraId="0B6238A0" w14:textId="69C3EDA1" w:rsidR="007A5D37" w:rsidRPr="00CC4BD4" w:rsidRDefault="007A5D37" w:rsidP="00CC4BD4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Периодичность и формы текущего контроля и промежуточной аттестации.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 Форма промежуточной аттестации по дисциплине </w:t>
      </w:r>
      <w:r w:rsidR="00156117">
        <w:rPr>
          <w:rFonts w:ascii="Arial" w:eastAsia="Calibri" w:hAnsi="Arial" w:cs="Arial"/>
          <w:sz w:val="24"/>
          <w:szCs w:val="24"/>
          <w:lang w:eastAsia="en-US"/>
        </w:rPr>
        <w:t>ОП.04</w:t>
      </w:r>
      <w:r w:rsidR="00CC4BD4" w:rsidRPr="00CC4BD4">
        <w:rPr>
          <w:rFonts w:ascii="Arial" w:eastAsia="Calibri" w:hAnsi="Arial" w:cs="Arial"/>
          <w:sz w:val="24"/>
          <w:szCs w:val="24"/>
          <w:lang w:eastAsia="en-US"/>
        </w:rPr>
        <w:t xml:space="preserve"> Э</w:t>
      </w:r>
      <w:r w:rsidR="00CC4BD4">
        <w:rPr>
          <w:rFonts w:ascii="Arial" w:eastAsia="Calibri" w:hAnsi="Arial" w:cs="Arial"/>
          <w:sz w:val="24"/>
          <w:szCs w:val="24"/>
          <w:lang w:eastAsia="en-US"/>
        </w:rPr>
        <w:t xml:space="preserve">лектротехника </w:t>
      </w:r>
      <w:r>
        <w:rPr>
          <w:rFonts w:ascii="Arial" w:eastAsia="Calibri" w:hAnsi="Arial" w:cs="Arial"/>
          <w:sz w:val="24"/>
          <w:szCs w:val="24"/>
          <w:lang w:eastAsia="en-US"/>
        </w:rPr>
        <w:t>проводится</w:t>
      </w:r>
      <w:r w:rsidR="00CC4BD4">
        <w:rPr>
          <w:rFonts w:ascii="Arial" w:eastAsia="Calibri" w:hAnsi="Arial" w:cs="Arial"/>
          <w:sz w:val="24"/>
          <w:szCs w:val="24"/>
          <w:lang w:eastAsia="en-US"/>
        </w:rPr>
        <w:t xml:space="preserve"> в форме </w:t>
      </w:r>
      <w:r w:rsidR="00156117">
        <w:rPr>
          <w:rFonts w:ascii="Arial" w:eastAsia="Calibri" w:hAnsi="Arial" w:cs="Arial"/>
          <w:sz w:val="24"/>
          <w:szCs w:val="24"/>
          <w:lang w:eastAsia="en-US"/>
        </w:rPr>
        <w:t xml:space="preserve">дифференцированного </w:t>
      </w:r>
      <w:r w:rsidR="00CC4BD4">
        <w:rPr>
          <w:rFonts w:ascii="Arial" w:eastAsia="Calibri" w:hAnsi="Arial" w:cs="Arial"/>
          <w:sz w:val="24"/>
          <w:szCs w:val="24"/>
          <w:lang w:eastAsia="en-US"/>
        </w:rPr>
        <w:t>зачёта в первом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четвёртом семестрах.   </w:t>
      </w:r>
    </w:p>
    <w:p w14:paraId="52231B7B" w14:textId="77777777" w:rsidR="00331C08" w:rsidRPr="004B56CF" w:rsidRDefault="007A5D37" w:rsidP="007A5D37">
      <w:pPr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Pr="004B56CF">
        <w:rPr>
          <w:rFonts w:ascii="Arial" w:eastAsia="Times New Roman" w:hAnsi="Arial" w:cs="Arial"/>
          <w:sz w:val="24"/>
          <w:szCs w:val="24"/>
        </w:rPr>
        <w:lastRenderedPageBreak/>
        <w:t xml:space="preserve"> </w:t>
      </w:r>
      <w:r w:rsidR="00C650CC" w:rsidRPr="004B56CF">
        <w:rPr>
          <w:rFonts w:ascii="Arial" w:eastAsia="Times New Roman" w:hAnsi="Arial" w:cs="Arial"/>
          <w:sz w:val="24"/>
          <w:szCs w:val="24"/>
        </w:rPr>
        <w:t>П</w:t>
      </w:r>
      <w:r w:rsidR="00331C08" w:rsidRPr="004B56CF">
        <w:rPr>
          <w:rFonts w:ascii="Arial" w:eastAsia="Times New Roman" w:hAnsi="Arial" w:cs="Arial"/>
          <w:sz w:val="24"/>
          <w:szCs w:val="24"/>
        </w:rPr>
        <w:t xml:space="preserve">рограмма разработана на основе единых тарифно-квалификационных справочников, профессионального стандарта по профессиям: </w:t>
      </w:r>
      <w:r w:rsidR="001F765A" w:rsidRPr="001F765A">
        <w:rPr>
          <w:rFonts w:ascii="Arial" w:eastAsia="Times New Roman" w:hAnsi="Arial" w:cs="Arial"/>
          <w:sz w:val="24"/>
          <w:szCs w:val="24"/>
        </w:rPr>
        <w:t>18545 Слесарь по ремонту сельскохозяйственных машин</w:t>
      </w:r>
      <w:r w:rsidR="001F765A">
        <w:rPr>
          <w:rFonts w:ascii="Arial" w:eastAsia="Times New Roman" w:hAnsi="Arial" w:cs="Arial"/>
          <w:sz w:val="24"/>
          <w:szCs w:val="24"/>
        </w:rPr>
        <w:t xml:space="preserve"> и оборудования, </w:t>
      </w:r>
      <w:r w:rsidR="001F765A" w:rsidRPr="001F765A">
        <w:rPr>
          <w:rFonts w:ascii="Arial" w:eastAsia="Times New Roman" w:hAnsi="Arial" w:cs="Arial"/>
          <w:sz w:val="24"/>
          <w:szCs w:val="24"/>
        </w:rPr>
        <w:t>12680 Каменщик</w:t>
      </w:r>
      <w:r w:rsidR="001F765A">
        <w:rPr>
          <w:rFonts w:ascii="Arial" w:eastAsia="Times New Roman" w:hAnsi="Arial" w:cs="Arial"/>
          <w:sz w:val="24"/>
          <w:szCs w:val="24"/>
        </w:rPr>
        <w:t xml:space="preserve">. </w:t>
      </w:r>
      <w:r w:rsidR="00331C08" w:rsidRPr="004B56CF">
        <w:rPr>
          <w:rFonts w:ascii="Arial" w:eastAsia="Times New Roman" w:hAnsi="Arial" w:cs="Arial"/>
          <w:sz w:val="24"/>
          <w:szCs w:val="24"/>
        </w:rPr>
        <w:t>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</w:p>
    <w:p w14:paraId="27E210DB" w14:textId="77777777" w:rsidR="00331C08" w:rsidRDefault="00CA0466" w:rsidP="00331C08">
      <w:pPr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B56CF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331C08" w:rsidRPr="004B56CF">
        <w:rPr>
          <w:rFonts w:ascii="Arial" w:eastAsia="Times New Roman" w:hAnsi="Arial" w:cs="Arial"/>
          <w:color w:val="000000"/>
          <w:sz w:val="24"/>
          <w:szCs w:val="24"/>
        </w:rPr>
        <w:t>рограмма разработана на основе примерной основной образовательной программы 35.02.16 Эксплуатация и ремонт сельскохозяйственной техники и оборудования, регистрационный номер: 35.02.16-170907, дата регистрации в реестре: 07/09/2017 (Приложение II.11 Примерная рабочая программа «Электротехника и электроника»).</w:t>
      </w:r>
    </w:p>
    <w:p w14:paraId="6B065F36" w14:textId="77777777" w:rsidR="00156117" w:rsidRDefault="00156117" w:rsidP="00331C08">
      <w:pPr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2BA9582" w14:textId="77777777" w:rsidR="00156117" w:rsidRPr="00156117" w:rsidRDefault="00156117" w:rsidP="00156117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56117">
        <w:rPr>
          <w:rFonts w:ascii="Arial" w:eastAsia="Calibri" w:hAnsi="Arial" w:cs="Arial"/>
          <w:b/>
          <w:sz w:val="24"/>
          <w:szCs w:val="24"/>
          <w:lang w:eastAsia="en-US"/>
        </w:rPr>
        <w:t>Организация-разработчик:</w:t>
      </w:r>
      <w:r w:rsidRPr="00156117">
        <w:rPr>
          <w:rFonts w:ascii="Arial" w:eastAsia="Calibri" w:hAnsi="Arial" w:cs="Arial"/>
          <w:sz w:val="24"/>
          <w:szCs w:val="24"/>
          <w:lang w:eastAsia="en-US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6E7F834A" w14:textId="77777777" w:rsidR="00156117" w:rsidRDefault="00156117" w:rsidP="00A75483">
      <w:pPr>
        <w:tabs>
          <w:tab w:val="left" w:pos="709"/>
        </w:tabs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663622D0" w14:textId="77777777" w:rsidR="00A75483" w:rsidRPr="00132D67" w:rsidRDefault="00A75483" w:rsidP="00A75483">
      <w:pPr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32D67">
        <w:rPr>
          <w:rFonts w:ascii="Arial" w:eastAsia="Calibri" w:hAnsi="Arial" w:cs="Arial"/>
          <w:b/>
          <w:sz w:val="24"/>
          <w:szCs w:val="24"/>
        </w:rPr>
        <w:t xml:space="preserve">Разработчик: </w:t>
      </w:r>
      <w:proofErr w:type="spellStart"/>
      <w:r w:rsidR="00C813ED">
        <w:rPr>
          <w:rFonts w:ascii="Arial" w:eastAsia="Times New Roman" w:hAnsi="Arial" w:cs="Arial"/>
          <w:sz w:val="24"/>
          <w:szCs w:val="24"/>
        </w:rPr>
        <w:t>Лесунов</w:t>
      </w:r>
      <w:proofErr w:type="spellEnd"/>
      <w:r w:rsidR="00C813ED">
        <w:rPr>
          <w:rFonts w:ascii="Arial" w:eastAsia="Times New Roman" w:hAnsi="Arial" w:cs="Arial"/>
          <w:sz w:val="24"/>
          <w:szCs w:val="24"/>
        </w:rPr>
        <w:t xml:space="preserve"> В.В</w:t>
      </w:r>
      <w:r w:rsidRPr="00132D67">
        <w:rPr>
          <w:rFonts w:ascii="Arial" w:eastAsia="Times New Roman" w:hAnsi="Arial" w:cs="Arial"/>
          <w:sz w:val="24"/>
          <w:szCs w:val="24"/>
        </w:rPr>
        <w:t>., преподаватель ГАПОУ ТО «Голышмановский агропедколледж»</w:t>
      </w:r>
    </w:p>
    <w:p w14:paraId="45E27F2C" w14:textId="77777777" w:rsidR="00A75483" w:rsidRPr="00132D67" w:rsidRDefault="00A75483" w:rsidP="00A75483">
      <w:pPr>
        <w:tabs>
          <w:tab w:val="left" w:pos="709"/>
        </w:tabs>
        <w:ind w:firstLine="709"/>
        <w:rPr>
          <w:rFonts w:ascii="Arial" w:eastAsia="Times New Roman" w:hAnsi="Arial" w:cs="Arial"/>
          <w:sz w:val="24"/>
          <w:szCs w:val="24"/>
        </w:rPr>
      </w:pPr>
    </w:p>
    <w:p w14:paraId="13F3FE19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1267C29A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31A1464B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13127581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46328990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1BD43FE4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38A3DADB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010FD2E9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571AF5D5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4055C745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35CA6DAC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31DE1D87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311F86CE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2183609C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481DF6FF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40996290" w14:textId="77777777" w:rsidR="00EE430C" w:rsidRPr="004B56CF" w:rsidRDefault="00EE430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5767048E" w14:textId="77777777" w:rsidR="00EE430C" w:rsidRDefault="00EE430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1022A6AD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1C60FEE3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501EFB3E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4F995CE1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498CF808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40143202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61CF4E2B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68F6A07C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58779F38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00240FF3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02848046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3039AA3D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2F44BFD7" w14:textId="77777777" w:rsidR="00A3166C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7B805EF3" w14:textId="77777777" w:rsidR="00A3166C" w:rsidRPr="004B56CF" w:rsidRDefault="00A3166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2626980D" w14:textId="77777777" w:rsidR="00EE430C" w:rsidRPr="004B56CF" w:rsidRDefault="00EE430C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31A3E3BF" w14:textId="77777777" w:rsidR="005D42EE" w:rsidRPr="004B56CF" w:rsidRDefault="005D42EE" w:rsidP="005D42EE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7764D2A0" w14:textId="77777777" w:rsidR="00F63707" w:rsidRPr="004B56CF" w:rsidRDefault="00F63707" w:rsidP="00F63707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71F145D3" w14:textId="77777777" w:rsidR="00CA0466" w:rsidRPr="004B56CF" w:rsidRDefault="00CA0466" w:rsidP="00F63707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501099AD" w14:textId="77777777" w:rsidR="00CA0466" w:rsidRPr="004B56CF" w:rsidRDefault="00CA0466" w:rsidP="00F63707">
      <w:pPr>
        <w:ind w:right="-259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</w:rPr>
      </w:pPr>
    </w:p>
    <w:p w14:paraId="27E45C96" w14:textId="77777777" w:rsidR="00180DD4" w:rsidRPr="004B56CF" w:rsidRDefault="00180DD4" w:rsidP="00180DD4">
      <w:pPr>
        <w:jc w:val="center"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>СОДЕРЖАНИЕ</w:t>
      </w:r>
    </w:p>
    <w:p w14:paraId="7EC0BF0E" w14:textId="77777777" w:rsidR="00CA0466" w:rsidRPr="004B56CF" w:rsidRDefault="00CA0466" w:rsidP="00180DD4">
      <w:pPr>
        <w:jc w:val="center"/>
        <w:rPr>
          <w:rFonts w:ascii="Arial" w:hAnsi="Arial" w:cs="Arial"/>
          <w:b/>
          <w:sz w:val="24"/>
          <w:szCs w:val="24"/>
        </w:rPr>
      </w:pPr>
    </w:p>
    <w:p w14:paraId="436E70C0" w14:textId="77777777" w:rsidR="00180DD4" w:rsidRPr="004B56CF" w:rsidRDefault="00180DD4" w:rsidP="00180DD4">
      <w:pPr>
        <w:rPr>
          <w:rFonts w:ascii="Arial" w:hAnsi="Arial" w:cs="Arial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592"/>
      </w:tblGrid>
      <w:tr w:rsidR="00180DD4" w:rsidRPr="004B56CF" w14:paraId="46544E7D" w14:textId="77777777" w:rsidTr="00CA0466">
        <w:tc>
          <w:tcPr>
            <w:tcW w:w="7763" w:type="dxa"/>
          </w:tcPr>
          <w:p w14:paraId="7EE8488B" w14:textId="77777777" w:rsidR="00180DD4" w:rsidRPr="004B56CF" w:rsidRDefault="00180DD4" w:rsidP="00180DD4">
            <w:pPr>
              <w:pStyle w:val="a8"/>
              <w:numPr>
                <w:ilvl w:val="0"/>
                <w:numId w:val="30"/>
              </w:num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ОБЩАЯ ХАРАКТЕРИСТИКА    ПРОГРАММЫ УЧЕБНОЙ ДИСЦИПЛИНЫ</w:t>
            </w:r>
          </w:p>
          <w:p w14:paraId="3033F1AF" w14:textId="77777777" w:rsidR="00180DD4" w:rsidRPr="004B56CF" w:rsidRDefault="00180DD4" w:rsidP="00180DD4">
            <w:pPr>
              <w:pStyle w:val="a8"/>
              <w:suppressAutoHyphens/>
              <w:ind w:left="64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2" w:type="dxa"/>
          </w:tcPr>
          <w:p w14:paraId="53CBA3B6" w14:textId="77777777" w:rsidR="00180DD4" w:rsidRPr="004B56CF" w:rsidRDefault="00CA0466" w:rsidP="00CA0466">
            <w:pPr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180DD4" w:rsidRPr="004B56CF" w14:paraId="43AED965" w14:textId="77777777" w:rsidTr="00CA0466">
        <w:tc>
          <w:tcPr>
            <w:tcW w:w="7763" w:type="dxa"/>
          </w:tcPr>
          <w:p w14:paraId="2B53F54B" w14:textId="77777777" w:rsidR="00180DD4" w:rsidRPr="004B56CF" w:rsidRDefault="00180DD4" w:rsidP="00180DD4">
            <w:pPr>
              <w:pStyle w:val="a8"/>
              <w:numPr>
                <w:ilvl w:val="0"/>
                <w:numId w:val="30"/>
              </w:num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4EF5F697" w14:textId="77777777" w:rsidR="00180DD4" w:rsidRPr="004B56CF" w:rsidRDefault="00180DD4" w:rsidP="00CA0466">
            <w:p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D01EF79" w14:textId="77777777" w:rsidR="00180DD4" w:rsidRPr="004B56CF" w:rsidRDefault="00180DD4" w:rsidP="00180DD4">
            <w:pPr>
              <w:suppressAutoHyphens/>
              <w:ind w:left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2" w:type="dxa"/>
          </w:tcPr>
          <w:p w14:paraId="5E4CCF05" w14:textId="77777777" w:rsidR="00180DD4" w:rsidRPr="004B56CF" w:rsidRDefault="00CA0466" w:rsidP="00CA0466">
            <w:pPr>
              <w:ind w:left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CA0466" w:rsidRPr="004B56CF" w14:paraId="46300095" w14:textId="77777777" w:rsidTr="00CA0466">
        <w:tc>
          <w:tcPr>
            <w:tcW w:w="7763" w:type="dxa"/>
          </w:tcPr>
          <w:p w14:paraId="25D6C4B8" w14:textId="77777777" w:rsidR="00CA0466" w:rsidRPr="004B56CF" w:rsidRDefault="00CA0466" w:rsidP="00180DD4">
            <w:pPr>
              <w:pStyle w:val="a8"/>
              <w:numPr>
                <w:ilvl w:val="0"/>
                <w:numId w:val="30"/>
              </w:num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3B459632" w14:textId="77777777" w:rsidR="00CA0466" w:rsidRPr="004B56CF" w:rsidRDefault="00CA0466" w:rsidP="00CA0466">
            <w:pPr>
              <w:pStyle w:val="a8"/>
              <w:suppressAutoHyphens/>
              <w:ind w:left="64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2" w:type="dxa"/>
          </w:tcPr>
          <w:p w14:paraId="779FBD59" w14:textId="77777777" w:rsidR="00CA0466" w:rsidRPr="004B56CF" w:rsidRDefault="00C02819" w:rsidP="00CA0466">
            <w:pPr>
              <w:ind w:left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  <w:tr w:rsidR="00180DD4" w:rsidRPr="004B56CF" w14:paraId="2B0C23EA" w14:textId="77777777" w:rsidTr="00CA0466">
        <w:tc>
          <w:tcPr>
            <w:tcW w:w="7763" w:type="dxa"/>
          </w:tcPr>
          <w:p w14:paraId="3A933AB5" w14:textId="77777777" w:rsidR="00180DD4" w:rsidRPr="004B56CF" w:rsidRDefault="00180DD4" w:rsidP="00180DD4">
            <w:pPr>
              <w:suppressAutoHyphens/>
              <w:ind w:left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3D3FFEC8" w14:textId="77777777" w:rsidR="00180DD4" w:rsidRPr="004B56CF" w:rsidRDefault="00180DD4" w:rsidP="00180DD4">
            <w:p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2" w:type="dxa"/>
          </w:tcPr>
          <w:p w14:paraId="5B1E0E01" w14:textId="77777777" w:rsidR="00180DD4" w:rsidRPr="004B56CF" w:rsidRDefault="00CA0466" w:rsidP="00C02819">
            <w:pPr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02819" w:rsidRPr="004B56CF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0BCAA2E6" w14:textId="77777777" w:rsidR="001F765A" w:rsidRDefault="00180DD4" w:rsidP="00264699">
      <w:pPr>
        <w:suppressAutoHyphens/>
        <w:jc w:val="center"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="00CA0466" w:rsidRPr="004B56CF">
        <w:rPr>
          <w:rFonts w:ascii="Arial" w:hAnsi="Arial" w:cs="Arial"/>
          <w:b/>
          <w:sz w:val="24"/>
          <w:szCs w:val="24"/>
        </w:rPr>
        <w:lastRenderedPageBreak/>
        <w:t xml:space="preserve">1. ОБЩАЯ ХАРАКТЕРИСТИКА </w:t>
      </w:r>
      <w:r w:rsidRPr="004B56CF">
        <w:rPr>
          <w:rFonts w:ascii="Arial" w:hAnsi="Arial" w:cs="Arial"/>
          <w:b/>
          <w:sz w:val="24"/>
          <w:szCs w:val="24"/>
        </w:rPr>
        <w:t xml:space="preserve"> ПРОГРАММЫ УЧЕБНОЙ ДИСЦИПЛИНЫ </w:t>
      </w:r>
    </w:p>
    <w:p w14:paraId="77D811B1" w14:textId="05643BCC" w:rsidR="00180DD4" w:rsidRPr="004B56CF" w:rsidRDefault="00156117" w:rsidP="00264699">
      <w:pPr>
        <w:suppressAutoHyphens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«ОП.04</w:t>
      </w:r>
      <w:r w:rsidR="00180DD4" w:rsidRPr="004B56CF">
        <w:rPr>
          <w:rFonts w:ascii="Arial" w:hAnsi="Arial" w:cs="Arial"/>
          <w:b/>
          <w:sz w:val="24"/>
          <w:szCs w:val="24"/>
        </w:rPr>
        <w:t xml:space="preserve"> ЭЛЕКТРОТЕХНИКА»</w:t>
      </w:r>
    </w:p>
    <w:p w14:paraId="372B9FB9" w14:textId="77777777" w:rsidR="00180DD4" w:rsidRPr="004B56CF" w:rsidRDefault="00180DD4" w:rsidP="00264699">
      <w:pPr>
        <w:jc w:val="center"/>
        <w:rPr>
          <w:rFonts w:ascii="Arial" w:hAnsi="Arial" w:cs="Arial"/>
          <w:sz w:val="24"/>
          <w:szCs w:val="24"/>
        </w:rPr>
      </w:pPr>
    </w:p>
    <w:p w14:paraId="1F9B4FC1" w14:textId="77777777" w:rsidR="00180DD4" w:rsidRPr="004B56CF" w:rsidRDefault="00180DD4" w:rsidP="00180DD4">
      <w:pPr>
        <w:suppressAutoHyphens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>1.1. Область применения программы</w:t>
      </w:r>
    </w:p>
    <w:p w14:paraId="244F66E6" w14:textId="77777777" w:rsidR="00CA0466" w:rsidRPr="004B56CF" w:rsidRDefault="00CA0466" w:rsidP="00CA0466">
      <w:pPr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B56CF">
        <w:rPr>
          <w:rFonts w:ascii="Arial" w:eastAsia="Times New Roman" w:hAnsi="Arial" w:cs="Arial"/>
          <w:sz w:val="24"/>
          <w:szCs w:val="24"/>
        </w:rPr>
        <w:t xml:space="preserve">Программа разработана на основе единых тарифно-квалификационных справочников, профессионального стандарта по профессиям: </w:t>
      </w:r>
      <w:r w:rsidR="001F765A" w:rsidRPr="001F765A">
        <w:rPr>
          <w:rFonts w:ascii="Arial" w:eastAsia="Times New Roman" w:hAnsi="Arial" w:cs="Arial"/>
          <w:sz w:val="24"/>
          <w:szCs w:val="24"/>
        </w:rPr>
        <w:t>18545 Слесарь по ремонту сельскохозяйственных машин и оборудования   12680 Каменщик</w:t>
      </w:r>
      <w:r w:rsidRPr="004B56CF">
        <w:rPr>
          <w:rFonts w:ascii="Arial" w:eastAsia="Times New Roman" w:hAnsi="Arial" w:cs="Arial"/>
          <w:sz w:val="24"/>
          <w:szCs w:val="24"/>
        </w:rPr>
        <w:t>.</w:t>
      </w:r>
      <w:r w:rsidRPr="004B56CF">
        <w:rPr>
          <w:rFonts w:ascii="Arial" w:hAnsi="Arial" w:cs="Arial"/>
          <w:sz w:val="24"/>
          <w:szCs w:val="24"/>
        </w:rPr>
        <w:t xml:space="preserve"> </w:t>
      </w:r>
    </w:p>
    <w:p w14:paraId="152B397C" w14:textId="77777777" w:rsidR="00CA0466" w:rsidRPr="004B56CF" w:rsidRDefault="00CA0466" w:rsidP="00CA0466">
      <w:pPr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B56CF">
        <w:rPr>
          <w:rFonts w:ascii="Arial" w:eastAsia="Times New Roman" w:hAnsi="Arial" w:cs="Arial"/>
          <w:sz w:val="24"/>
          <w:szCs w:val="24"/>
        </w:rPr>
        <w:t>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</w:p>
    <w:p w14:paraId="3648F8CE" w14:textId="77777777" w:rsidR="00CA0466" w:rsidRPr="004B56CF" w:rsidRDefault="00CA0466" w:rsidP="00CA0466">
      <w:pPr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B56CF">
        <w:rPr>
          <w:rFonts w:ascii="Arial" w:eastAsia="Times New Roman" w:hAnsi="Arial" w:cs="Arial"/>
          <w:color w:val="000000"/>
          <w:sz w:val="24"/>
          <w:szCs w:val="24"/>
        </w:rPr>
        <w:t>Программа разработана на основе примерной основной образовательной программы 35.02.16 Эксплуатация и ремонт сельскохозяйственной техники и оборудования, регистрационный номер: 35.02.16-170907, дата регистрации в реестре: 07/09/2017 (Приложение II.11 Примерная рабочая программа «Электротехника и электроника»).</w:t>
      </w:r>
    </w:p>
    <w:p w14:paraId="287DB780" w14:textId="77777777" w:rsidR="00CA0466" w:rsidRPr="004B56CF" w:rsidRDefault="00CA0466" w:rsidP="00CA0466">
      <w:pPr>
        <w:widowControl w:val="0"/>
        <w:tabs>
          <w:tab w:val="left" w:pos="0"/>
        </w:tabs>
        <w:suppressAutoHyphens/>
        <w:spacing w:line="276" w:lineRule="auto"/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</w:pPr>
    </w:p>
    <w:p w14:paraId="79F579F8" w14:textId="77777777" w:rsidR="004D790F" w:rsidRPr="004B56CF" w:rsidRDefault="004D790F" w:rsidP="00180DD4">
      <w:pPr>
        <w:suppressAutoHyphens/>
        <w:jc w:val="both"/>
        <w:rPr>
          <w:rFonts w:ascii="Arial" w:hAnsi="Arial" w:cs="Arial"/>
          <w:b/>
          <w:sz w:val="24"/>
          <w:szCs w:val="24"/>
        </w:rPr>
      </w:pPr>
    </w:p>
    <w:p w14:paraId="59552271" w14:textId="77777777" w:rsidR="00180DD4" w:rsidRPr="004B56CF" w:rsidRDefault="00180DD4" w:rsidP="00180DD4">
      <w:pPr>
        <w:suppressAutoHyphens/>
        <w:jc w:val="both"/>
        <w:rPr>
          <w:rFonts w:ascii="Arial" w:hAnsi="Arial" w:cs="Arial"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4B56CF">
        <w:rPr>
          <w:rFonts w:ascii="Arial" w:hAnsi="Arial" w:cs="Arial"/>
          <w:sz w:val="24"/>
          <w:szCs w:val="24"/>
        </w:rPr>
        <w:t>учебная дисциплина входит в общепрофессиональный цикл дисциплин.</w:t>
      </w:r>
    </w:p>
    <w:p w14:paraId="321732ED" w14:textId="77777777" w:rsidR="00180DD4" w:rsidRPr="004B56CF" w:rsidRDefault="00180DD4" w:rsidP="00180DD4">
      <w:pPr>
        <w:suppressAutoHyphens/>
        <w:jc w:val="both"/>
        <w:rPr>
          <w:rFonts w:ascii="Arial" w:hAnsi="Arial" w:cs="Arial"/>
          <w:sz w:val="24"/>
          <w:szCs w:val="24"/>
        </w:rPr>
      </w:pPr>
      <w:r w:rsidRPr="004B56CF">
        <w:rPr>
          <w:rFonts w:ascii="Arial" w:hAnsi="Arial" w:cs="Arial"/>
          <w:sz w:val="24"/>
          <w:szCs w:val="24"/>
        </w:rPr>
        <w:t xml:space="preserve"> </w:t>
      </w:r>
    </w:p>
    <w:p w14:paraId="3F097AD3" w14:textId="77777777" w:rsidR="00180DD4" w:rsidRPr="004B56CF" w:rsidRDefault="00180DD4" w:rsidP="00180DD4">
      <w:pPr>
        <w:suppressAutoHyphens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>1.3. Цель и планируемые результаты освоения дисциплины:</w:t>
      </w:r>
    </w:p>
    <w:p w14:paraId="69B9CA7D" w14:textId="77777777" w:rsidR="00180DD4" w:rsidRPr="004B56CF" w:rsidRDefault="00180DD4" w:rsidP="00180DD4">
      <w:pPr>
        <w:suppressAutoHyphens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118"/>
        <w:gridCol w:w="2903"/>
      </w:tblGrid>
      <w:tr w:rsidR="00180DD4" w:rsidRPr="004B56CF" w14:paraId="4EB4F3A7" w14:textId="77777777" w:rsidTr="00C02819">
        <w:trPr>
          <w:trHeight w:val="649"/>
        </w:trPr>
        <w:tc>
          <w:tcPr>
            <w:tcW w:w="3227" w:type="dxa"/>
            <w:hideMark/>
          </w:tcPr>
          <w:p w14:paraId="179A1573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14:paraId="0D358FCF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118" w:type="dxa"/>
            <w:vAlign w:val="center"/>
            <w:hideMark/>
          </w:tcPr>
          <w:p w14:paraId="5ADAA00F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903" w:type="dxa"/>
            <w:vAlign w:val="center"/>
            <w:hideMark/>
          </w:tcPr>
          <w:p w14:paraId="103B5191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80DD4" w:rsidRPr="004B56CF" w14:paraId="044C900C" w14:textId="77777777" w:rsidTr="00C02819">
        <w:trPr>
          <w:trHeight w:val="212"/>
        </w:trPr>
        <w:tc>
          <w:tcPr>
            <w:tcW w:w="3227" w:type="dxa"/>
          </w:tcPr>
          <w:p w14:paraId="0EF42E8E" w14:textId="77777777" w:rsidR="004F5610" w:rsidRPr="004B56CF" w:rsidRDefault="004F5610" w:rsidP="004F5610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14:paraId="48AAABBE" w14:textId="77777777" w:rsidR="00CA0466" w:rsidRPr="004B56CF" w:rsidRDefault="00CA0466" w:rsidP="00CA0466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 1.3</w:t>
            </w:r>
            <w:r w:rsidR="00C02819" w:rsidRPr="004B56CF">
              <w:rPr>
                <w:rFonts w:ascii="Arial" w:hAnsi="Arial" w:cs="Arial"/>
                <w:sz w:val="24"/>
                <w:szCs w:val="24"/>
              </w:rPr>
              <w:t>. В</w:t>
            </w:r>
            <w:r w:rsidRPr="004B56CF">
              <w:rPr>
                <w:rFonts w:ascii="Arial" w:hAnsi="Arial" w:cs="Arial"/>
                <w:sz w:val="24"/>
                <w:szCs w:val="24"/>
              </w:rPr>
              <w:t>ыполнять мытье рабочего инвентаря, используемого в помещениях</w:t>
            </w:r>
          </w:p>
          <w:p w14:paraId="568B6DAA" w14:textId="77777777" w:rsidR="00CA0466" w:rsidRPr="004B56CF" w:rsidRDefault="00CA0466" w:rsidP="00CA0466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содержания животных, чистку кормушек, индивидуальных и групповых</w:t>
            </w:r>
          </w:p>
          <w:p w14:paraId="3DFB0433" w14:textId="77777777" w:rsidR="00E17EDA" w:rsidRPr="004B56CF" w:rsidRDefault="00CA0466" w:rsidP="00CA0466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поилок </w:t>
            </w:r>
          </w:p>
          <w:p w14:paraId="61DCF284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 1.4. Выполнять уборку проходов, кормового стола, подсобных помещений</w:t>
            </w:r>
          </w:p>
          <w:p w14:paraId="7450918F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Двора</w:t>
            </w:r>
          </w:p>
          <w:p w14:paraId="51ED1276" w14:textId="77777777" w:rsidR="00E17EDA" w:rsidRPr="004B56CF" w:rsidRDefault="00C02819" w:rsidP="00E17ED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 </w:t>
            </w:r>
            <w:r w:rsidR="00E17EDA" w:rsidRPr="004B56CF">
              <w:rPr>
                <w:rFonts w:ascii="Arial" w:eastAsia="Calibri" w:hAnsi="Arial" w:cs="Arial"/>
                <w:sz w:val="24"/>
                <w:szCs w:val="24"/>
              </w:rPr>
              <w:t>1.1. Подготовка поверхностей под оштукатуривание</w:t>
            </w:r>
          </w:p>
          <w:p w14:paraId="0EEA07EB" w14:textId="77777777" w:rsidR="00E17EDA" w:rsidRPr="004B56CF" w:rsidRDefault="00C02819" w:rsidP="00E17ED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 </w:t>
            </w:r>
            <w:r w:rsidR="00E17EDA" w:rsidRPr="004B56CF">
              <w:rPr>
                <w:rFonts w:ascii="Arial" w:eastAsia="Calibri" w:hAnsi="Arial" w:cs="Arial"/>
                <w:sz w:val="24"/>
                <w:szCs w:val="24"/>
              </w:rPr>
              <w:t>1.2</w:t>
            </w:r>
            <w:r w:rsidRPr="004B56CF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E17EDA" w:rsidRPr="004B56CF">
              <w:rPr>
                <w:rFonts w:ascii="Arial" w:eastAsia="Calibri" w:hAnsi="Arial" w:cs="Arial"/>
                <w:sz w:val="24"/>
                <w:szCs w:val="24"/>
              </w:rPr>
              <w:t xml:space="preserve"> Приготовление </w:t>
            </w:r>
            <w:proofErr w:type="gramStart"/>
            <w:r w:rsidR="00E17EDA" w:rsidRPr="004B56CF">
              <w:rPr>
                <w:rFonts w:ascii="Arial" w:eastAsia="Calibri" w:hAnsi="Arial" w:cs="Arial"/>
                <w:sz w:val="24"/>
                <w:szCs w:val="24"/>
              </w:rPr>
              <w:t>штукатурных</w:t>
            </w:r>
            <w:proofErr w:type="gramEnd"/>
          </w:p>
          <w:p w14:paraId="433E8E0C" w14:textId="77777777" w:rsidR="00E17EDA" w:rsidRPr="004B56CF" w:rsidRDefault="00E17EDA" w:rsidP="00E17EDA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>растворов и смесей</w:t>
            </w:r>
          </w:p>
          <w:p w14:paraId="51DC4DBB" w14:textId="77777777" w:rsidR="00180DD4" w:rsidRPr="004B56CF" w:rsidRDefault="00E17EDA" w:rsidP="00E17EDA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 2.2.</w:t>
            </w: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 Кладка и разборка простых стен</w:t>
            </w:r>
          </w:p>
        </w:tc>
        <w:tc>
          <w:tcPr>
            <w:tcW w:w="3118" w:type="dxa"/>
          </w:tcPr>
          <w:p w14:paraId="0B9EE3F1" w14:textId="77777777" w:rsidR="00180DD4" w:rsidRPr="004B56CF" w:rsidRDefault="00180DD4" w:rsidP="002646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</w:pPr>
            <w:r w:rsidRPr="004B56CF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2903" w:type="dxa"/>
          </w:tcPr>
          <w:p w14:paraId="699B4254" w14:textId="77777777" w:rsidR="00180DD4" w:rsidRPr="004B56CF" w:rsidRDefault="00180DD4" w:rsidP="002646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</w:t>
            </w:r>
            <w:r w:rsidR="00E17EDA" w:rsidRPr="004B56CF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устройств (</w:t>
            </w:r>
            <w:r w:rsidRPr="004B56CF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усилителей, вторичных источников питания и микропроцессорных комплексов) и принципы действия </w:t>
            </w:r>
            <w:r w:rsidRPr="004B56CF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lastRenderedPageBreak/>
              <w:t>универсальных базисных логических элементов</w:t>
            </w:r>
            <w:proofErr w:type="gramEnd"/>
          </w:p>
        </w:tc>
      </w:tr>
    </w:tbl>
    <w:p w14:paraId="083ED5AF" w14:textId="77777777" w:rsidR="00180DD4" w:rsidRPr="004B56CF" w:rsidRDefault="00180DD4" w:rsidP="00180DD4">
      <w:pPr>
        <w:suppressAutoHyphens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14:paraId="6D984C53" w14:textId="77777777" w:rsidR="00180DD4" w:rsidRPr="004B56CF" w:rsidRDefault="00180DD4" w:rsidP="00180DD4">
      <w:pPr>
        <w:suppressAutoHyphens/>
        <w:rPr>
          <w:rFonts w:ascii="Arial" w:hAnsi="Arial" w:cs="Arial"/>
          <w:sz w:val="24"/>
          <w:szCs w:val="24"/>
        </w:rPr>
      </w:pPr>
    </w:p>
    <w:p w14:paraId="06B4FD5F" w14:textId="77777777" w:rsidR="004D790F" w:rsidRPr="004B56CF" w:rsidRDefault="004D790F" w:rsidP="00180DD4">
      <w:pPr>
        <w:suppressAutoHyphens/>
        <w:rPr>
          <w:rFonts w:ascii="Arial" w:hAnsi="Arial" w:cs="Arial"/>
          <w:sz w:val="24"/>
          <w:szCs w:val="24"/>
        </w:rPr>
      </w:pPr>
    </w:p>
    <w:p w14:paraId="6868EAAB" w14:textId="77777777" w:rsidR="004D790F" w:rsidRPr="004B56CF" w:rsidRDefault="004D790F" w:rsidP="00180DD4">
      <w:pPr>
        <w:suppressAutoHyphens/>
        <w:rPr>
          <w:rFonts w:ascii="Arial" w:hAnsi="Arial" w:cs="Arial"/>
          <w:sz w:val="24"/>
          <w:szCs w:val="24"/>
        </w:rPr>
      </w:pPr>
    </w:p>
    <w:p w14:paraId="1BFF9510" w14:textId="77777777" w:rsidR="00180DD4" w:rsidRPr="004B56CF" w:rsidRDefault="00180DD4" w:rsidP="00180DD4">
      <w:pPr>
        <w:suppressAutoHyphens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>2. СТРУКТУРА И СОДЕРЖАНИЕ УЧЕБНОЙ ДИСЦИПЛИНЫ</w:t>
      </w:r>
    </w:p>
    <w:p w14:paraId="370652B7" w14:textId="77777777" w:rsidR="00E17EDA" w:rsidRPr="004B56CF" w:rsidRDefault="00E17EDA" w:rsidP="00180DD4">
      <w:pPr>
        <w:suppressAutoHyphens/>
        <w:rPr>
          <w:rFonts w:ascii="Arial" w:hAnsi="Arial" w:cs="Arial"/>
          <w:b/>
          <w:sz w:val="24"/>
          <w:szCs w:val="24"/>
        </w:rPr>
      </w:pPr>
    </w:p>
    <w:p w14:paraId="08A01066" w14:textId="77777777" w:rsidR="00180DD4" w:rsidRPr="004B56CF" w:rsidRDefault="00180DD4" w:rsidP="00180DD4">
      <w:pPr>
        <w:suppressAutoHyphens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180DD4" w:rsidRPr="004B56CF" w14:paraId="5CEFED8E" w14:textId="77777777" w:rsidTr="00264699">
        <w:trPr>
          <w:trHeight w:val="490"/>
        </w:trPr>
        <w:tc>
          <w:tcPr>
            <w:tcW w:w="3981" w:type="pct"/>
            <w:vAlign w:val="center"/>
          </w:tcPr>
          <w:p w14:paraId="7FA1CB54" w14:textId="77777777" w:rsidR="00180DD4" w:rsidRPr="004B56CF" w:rsidRDefault="00180DD4" w:rsidP="00264699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7D025125" w14:textId="77777777" w:rsidR="00180DD4" w:rsidRPr="004B56CF" w:rsidRDefault="00180DD4" w:rsidP="00264699">
            <w:pPr>
              <w:suppressAutoHyphens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80DD4" w:rsidRPr="004B56CF" w14:paraId="1ABE3DD1" w14:textId="77777777" w:rsidTr="00E17EDA">
        <w:trPr>
          <w:trHeight w:val="514"/>
        </w:trPr>
        <w:tc>
          <w:tcPr>
            <w:tcW w:w="3981" w:type="pct"/>
            <w:vAlign w:val="center"/>
          </w:tcPr>
          <w:p w14:paraId="7B7936D3" w14:textId="77777777" w:rsidR="00180DD4" w:rsidRPr="004B56CF" w:rsidRDefault="00180DD4" w:rsidP="00264699">
            <w:pPr>
              <w:suppressAutoHyphens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i/>
                <w:sz w:val="24"/>
                <w:szCs w:val="24"/>
              </w:rPr>
              <w:t>Самостоятельная работа</w:t>
            </w:r>
          </w:p>
          <w:p w14:paraId="74393F79" w14:textId="77777777" w:rsidR="00180DD4" w:rsidRPr="004B56CF" w:rsidRDefault="00180DD4" w:rsidP="00264699">
            <w:pPr>
              <w:suppressAutoHyphens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53450ADA" w14:textId="77777777" w:rsidR="00180DD4" w:rsidRPr="004B56CF" w:rsidRDefault="00B943CC" w:rsidP="0026469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80DD4" w:rsidRPr="004B56CF" w14:paraId="6D6D446A" w14:textId="77777777" w:rsidTr="00264699">
        <w:trPr>
          <w:trHeight w:val="490"/>
        </w:trPr>
        <w:tc>
          <w:tcPr>
            <w:tcW w:w="3981" w:type="pct"/>
            <w:vAlign w:val="center"/>
          </w:tcPr>
          <w:p w14:paraId="0F562EA1" w14:textId="77777777" w:rsidR="00180DD4" w:rsidRPr="004B56CF" w:rsidRDefault="00180DD4" w:rsidP="00264699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784796B3" w14:textId="77777777" w:rsidR="00180DD4" w:rsidRPr="004B56CF" w:rsidRDefault="00E17EDA" w:rsidP="0026469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180DD4" w:rsidRPr="004B56CF" w14:paraId="0E9E27F9" w14:textId="77777777" w:rsidTr="00264699">
        <w:trPr>
          <w:trHeight w:val="490"/>
        </w:trPr>
        <w:tc>
          <w:tcPr>
            <w:tcW w:w="5000" w:type="pct"/>
            <w:gridSpan w:val="2"/>
            <w:vAlign w:val="center"/>
          </w:tcPr>
          <w:p w14:paraId="13E68C39" w14:textId="77777777" w:rsidR="00180DD4" w:rsidRPr="004B56CF" w:rsidRDefault="00180DD4" w:rsidP="00264699">
            <w:pPr>
              <w:suppressAutoHyphens/>
              <w:rPr>
                <w:rFonts w:ascii="Arial" w:hAnsi="Arial" w:cs="Arial"/>
                <w:iCs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180DD4" w:rsidRPr="004B56CF" w14:paraId="4B4F1BD4" w14:textId="77777777" w:rsidTr="00264699">
        <w:trPr>
          <w:trHeight w:val="490"/>
        </w:trPr>
        <w:tc>
          <w:tcPr>
            <w:tcW w:w="3981" w:type="pct"/>
            <w:vAlign w:val="center"/>
          </w:tcPr>
          <w:p w14:paraId="647036F3" w14:textId="77777777" w:rsidR="00180DD4" w:rsidRPr="004B56CF" w:rsidRDefault="00180DD4" w:rsidP="0026469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3FF8EAA9" w14:textId="77777777" w:rsidR="00180DD4" w:rsidRPr="004B56CF" w:rsidRDefault="00C0719F" w:rsidP="0026469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24</w:t>
            </w:r>
          </w:p>
        </w:tc>
      </w:tr>
      <w:tr w:rsidR="00180DD4" w:rsidRPr="004B56CF" w14:paraId="13DEE342" w14:textId="77777777" w:rsidTr="00264699">
        <w:trPr>
          <w:trHeight w:val="490"/>
        </w:trPr>
        <w:tc>
          <w:tcPr>
            <w:tcW w:w="3981" w:type="pct"/>
            <w:vAlign w:val="center"/>
          </w:tcPr>
          <w:p w14:paraId="34EB63F7" w14:textId="77777777" w:rsidR="00180DD4" w:rsidRPr="004B56CF" w:rsidRDefault="00E17EDA" w:rsidP="00E17EDA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практические и </w:t>
            </w:r>
            <w:r w:rsidR="00180DD4" w:rsidRPr="004B56CF">
              <w:rPr>
                <w:rFonts w:ascii="Arial" w:hAnsi="Arial" w:cs="Arial"/>
                <w:sz w:val="24"/>
                <w:szCs w:val="24"/>
              </w:rPr>
              <w:t xml:space="preserve">лабораторные </w:t>
            </w:r>
            <w:r w:rsidRPr="004B56CF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14:paraId="4566CD4D" w14:textId="286B985F" w:rsidR="00180DD4" w:rsidRPr="004B56CF" w:rsidRDefault="00E17EDA" w:rsidP="004F5610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4</w:t>
            </w:r>
            <w:r w:rsidR="00156117">
              <w:rPr>
                <w:rFonts w:ascii="Arial" w:hAnsi="Arial" w:cs="Arial"/>
                <w:iCs/>
                <w:sz w:val="24"/>
                <w:szCs w:val="24"/>
              </w:rPr>
              <w:t>8</w:t>
            </w:r>
          </w:p>
        </w:tc>
      </w:tr>
      <w:tr w:rsidR="00180DD4" w:rsidRPr="004B56CF" w14:paraId="311CFD1A" w14:textId="77777777" w:rsidTr="00264699">
        <w:trPr>
          <w:trHeight w:val="490"/>
        </w:trPr>
        <w:tc>
          <w:tcPr>
            <w:tcW w:w="3981" w:type="pct"/>
            <w:vAlign w:val="center"/>
          </w:tcPr>
          <w:p w14:paraId="68C11E1C" w14:textId="77777777" w:rsidR="00180DD4" w:rsidRPr="004B56CF" w:rsidRDefault="00180DD4" w:rsidP="004F5610">
            <w:pPr>
              <w:suppressAutoHyphens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4F5610" w:rsidRPr="004B56CF">
              <w:rPr>
                <w:rFonts w:ascii="Arial" w:hAnsi="Arial" w:cs="Arial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14:paraId="53AD0EC8" w14:textId="42C130AE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40269E3F" w14:textId="77777777" w:rsidR="00180DD4" w:rsidRPr="004B56CF" w:rsidRDefault="00180DD4" w:rsidP="00180DD4">
      <w:pPr>
        <w:suppressAutoHyphens/>
        <w:rPr>
          <w:rFonts w:ascii="Arial" w:hAnsi="Arial" w:cs="Arial"/>
          <w:b/>
          <w:i/>
          <w:sz w:val="24"/>
          <w:szCs w:val="24"/>
        </w:rPr>
      </w:pPr>
    </w:p>
    <w:p w14:paraId="24919B86" w14:textId="77777777" w:rsidR="00180DD4" w:rsidRPr="004B56CF" w:rsidRDefault="00180DD4" w:rsidP="00180DD4">
      <w:pPr>
        <w:rPr>
          <w:rFonts w:ascii="Arial" w:hAnsi="Arial" w:cs="Arial"/>
          <w:b/>
          <w:i/>
          <w:sz w:val="24"/>
          <w:szCs w:val="24"/>
        </w:rPr>
        <w:sectPr w:rsidR="00180DD4" w:rsidRPr="004B56CF" w:rsidSect="00264699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10825D8" w14:textId="77777777" w:rsidR="00180DD4" w:rsidRPr="004B56CF" w:rsidRDefault="00180DD4" w:rsidP="00180DD4">
      <w:pPr>
        <w:rPr>
          <w:rFonts w:ascii="Arial" w:hAnsi="Arial" w:cs="Arial"/>
          <w:b/>
          <w:bCs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30A091DB" w14:textId="77777777" w:rsidR="00180DD4" w:rsidRPr="004B56CF" w:rsidRDefault="00180DD4" w:rsidP="00180DD4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9372"/>
        <w:gridCol w:w="1084"/>
        <w:gridCol w:w="2116"/>
      </w:tblGrid>
      <w:tr w:rsidR="00180DD4" w:rsidRPr="004B56CF" w14:paraId="365B008D" w14:textId="77777777" w:rsidTr="0051144A">
        <w:trPr>
          <w:trHeight w:val="20"/>
        </w:trPr>
        <w:tc>
          <w:tcPr>
            <w:tcW w:w="790" w:type="pct"/>
          </w:tcPr>
          <w:p w14:paraId="1B0855DB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39" w:type="pct"/>
          </w:tcPr>
          <w:p w14:paraId="29D262A0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3" w:type="pct"/>
          </w:tcPr>
          <w:p w14:paraId="071E6ED4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09" w:type="pct"/>
          </w:tcPr>
          <w:p w14:paraId="358E7CEB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80DD4" w:rsidRPr="004B56CF" w14:paraId="00631BF9" w14:textId="77777777" w:rsidTr="0051144A">
        <w:trPr>
          <w:trHeight w:val="20"/>
        </w:trPr>
        <w:tc>
          <w:tcPr>
            <w:tcW w:w="790" w:type="pct"/>
          </w:tcPr>
          <w:p w14:paraId="5C30F3CB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39" w:type="pct"/>
          </w:tcPr>
          <w:p w14:paraId="5D059307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14:paraId="39E65D0B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09" w:type="pct"/>
          </w:tcPr>
          <w:p w14:paraId="558C3F3E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180DD4" w:rsidRPr="004B56CF" w14:paraId="3C32FE44" w14:textId="77777777" w:rsidTr="0051144A">
        <w:trPr>
          <w:trHeight w:val="187"/>
        </w:trPr>
        <w:tc>
          <w:tcPr>
            <w:tcW w:w="3928" w:type="pct"/>
            <w:gridSpan w:val="2"/>
          </w:tcPr>
          <w:p w14:paraId="7534C8E4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Электрические цепи </w:t>
            </w:r>
          </w:p>
        </w:tc>
        <w:tc>
          <w:tcPr>
            <w:tcW w:w="363" w:type="pct"/>
            <w:vAlign w:val="center"/>
          </w:tcPr>
          <w:p w14:paraId="050BBDD5" w14:textId="77777777" w:rsidR="00180DD4" w:rsidRPr="004B56CF" w:rsidRDefault="00180DD4" w:rsidP="00264699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pct"/>
          </w:tcPr>
          <w:p w14:paraId="2E7E3E91" w14:textId="77777777" w:rsidR="00180DD4" w:rsidRPr="004B56CF" w:rsidRDefault="00180DD4" w:rsidP="00264699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80DD4" w:rsidRPr="004B56CF" w14:paraId="502B690C" w14:textId="77777777" w:rsidTr="0051144A">
        <w:trPr>
          <w:trHeight w:val="276"/>
        </w:trPr>
        <w:tc>
          <w:tcPr>
            <w:tcW w:w="790" w:type="pct"/>
            <w:vMerge w:val="restart"/>
          </w:tcPr>
          <w:p w14:paraId="0B515C62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1.1.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Электрические цепи постоянного тока</w:t>
            </w:r>
          </w:p>
          <w:p w14:paraId="4B51E1BC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1F4DC3BD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3" w:type="pct"/>
            <w:vMerge w:val="restart"/>
            <w:vAlign w:val="center"/>
          </w:tcPr>
          <w:p w14:paraId="055AE65B" w14:textId="77777777" w:rsidR="00180DD4" w:rsidRPr="004B56CF" w:rsidRDefault="00C0719F" w:rsidP="00264699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pct"/>
            <w:vMerge w:val="restart"/>
          </w:tcPr>
          <w:p w14:paraId="0B43E97C" w14:textId="77777777" w:rsidR="00C02819" w:rsidRPr="004B56CF" w:rsidRDefault="00C02819" w:rsidP="004F5610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ПК.1.3</w:t>
            </w:r>
          </w:p>
          <w:p w14:paraId="4760E4E8" w14:textId="77777777" w:rsidR="00C02819" w:rsidRPr="004B56CF" w:rsidRDefault="00C02819" w:rsidP="004F5610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 1.4</w:t>
            </w:r>
          </w:p>
          <w:p w14:paraId="6B3A6E39" w14:textId="77777777" w:rsidR="004F5610" w:rsidRPr="004B56CF" w:rsidRDefault="004F5610" w:rsidP="004F561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14:paraId="3BA367A9" w14:textId="77777777" w:rsidR="004F5610" w:rsidRPr="004B56CF" w:rsidRDefault="004F5610" w:rsidP="004F56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14:paraId="06CC880E" w14:textId="77777777" w:rsidR="004F5610" w:rsidRPr="004B56CF" w:rsidRDefault="004F5610" w:rsidP="004F5610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ПК 2.2</w:t>
            </w:r>
          </w:p>
          <w:p w14:paraId="6F8C2367" w14:textId="77777777" w:rsidR="00180DD4" w:rsidRPr="004B56CF" w:rsidRDefault="00180DD4" w:rsidP="004F5610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14:paraId="6E370799" w14:textId="77777777" w:rsidR="00180DD4" w:rsidRPr="004B56CF" w:rsidRDefault="00180DD4" w:rsidP="0026469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DD4" w:rsidRPr="004B56CF" w14:paraId="46AD37F9" w14:textId="77777777" w:rsidTr="0051144A">
        <w:trPr>
          <w:trHeight w:val="400"/>
        </w:trPr>
        <w:tc>
          <w:tcPr>
            <w:tcW w:w="790" w:type="pct"/>
            <w:vMerge/>
          </w:tcPr>
          <w:p w14:paraId="2C69E3ED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9" w:type="pct"/>
          </w:tcPr>
          <w:p w14:paraId="7559CA85" w14:textId="77777777" w:rsidR="00180DD4" w:rsidRPr="004B56CF" w:rsidRDefault="00180DD4" w:rsidP="00264699">
            <w:pPr>
              <w:ind w:left="-21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 Основные понятия и определения. Элементы электрической цепи и её топология. Классификация цепей. Схемы замещения источников энергии и их взаимные преобразования. Законы Ома и Кирхгофа. Мощность цепи постоянного тока. Баланс мощностей.</w:t>
            </w:r>
          </w:p>
        </w:tc>
        <w:tc>
          <w:tcPr>
            <w:tcW w:w="363" w:type="pct"/>
            <w:vMerge/>
            <w:vAlign w:val="center"/>
          </w:tcPr>
          <w:p w14:paraId="10BB3ED7" w14:textId="77777777" w:rsidR="00180DD4" w:rsidRPr="004B56CF" w:rsidRDefault="00180DD4" w:rsidP="00264699">
            <w:pPr>
              <w:suppressAutoHyphens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7A666E95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180DD4" w:rsidRPr="004B56CF" w14:paraId="4916AC23" w14:textId="77777777" w:rsidTr="0051144A">
        <w:trPr>
          <w:trHeight w:val="395"/>
        </w:trPr>
        <w:tc>
          <w:tcPr>
            <w:tcW w:w="790" w:type="pct"/>
            <w:vMerge/>
          </w:tcPr>
          <w:p w14:paraId="7E493062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9" w:type="pct"/>
          </w:tcPr>
          <w:p w14:paraId="58D21324" w14:textId="77777777" w:rsidR="00180DD4" w:rsidRPr="004B56CF" w:rsidRDefault="00180DD4" w:rsidP="00264699">
            <w:pPr>
              <w:ind w:left="-21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Структурные преобразования схем замещения цепей (последовательное, параллельное, смешанное, звезда – треугольник, треугольник – звезда).</w:t>
            </w:r>
            <w:proofErr w:type="gramEnd"/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Составление и решение уравнений Кирхгофа. Метод контурных токов. Метод узловых напряжений. Потенциальная диаграмма.</w:t>
            </w:r>
          </w:p>
        </w:tc>
        <w:tc>
          <w:tcPr>
            <w:tcW w:w="363" w:type="pct"/>
            <w:vMerge/>
            <w:vAlign w:val="center"/>
          </w:tcPr>
          <w:p w14:paraId="0E352984" w14:textId="77777777" w:rsidR="00180DD4" w:rsidRPr="004B56CF" w:rsidRDefault="00180DD4" w:rsidP="00264699">
            <w:pPr>
              <w:suppressAutoHyphens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288673D6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180DD4" w:rsidRPr="004B56CF" w14:paraId="16703AFF" w14:textId="77777777" w:rsidTr="0051144A">
        <w:trPr>
          <w:trHeight w:val="20"/>
        </w:trPr>
        <w:tc>
          <w:tcPr>
            <w:tcW w:w="790" w:type="pct"/>
            <w:vMerge/>
          </w:tcPr>
          <w:p w14:paraId="05D69AED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9" w:type="pct"/>
          </w:tcPr>
          <w:p w14:paraId="15023245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63" w:type="pct"/>
            <w:vAlign w:val="center"/>
          </w:tcPr>
          <w:p w14:paraId="104F2F13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48CDB39C" w14:textId="77777777" w:rsidR="00180DD4" w:rsidRPr="004B56CF" w:rsidRDefault="00180DD4" w:rsidP="00264699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80DD4" w:rsidRPr="004B56CF" w14:paraId="42AE126C" w14:textId="77777777" w:rsidTr="0051144A">
        <w:trPr>
          <w:trHeight w:val="20"/>
        </w:trPr>
        <w:tc>
          <w:tcPr>
            <w:tcW w:w="790" w:type="pct"/>
            <w:vMerge/>
          </w:tcPr>
          <w:p w14:paraId="6A93FB83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9" w:type="pct"/>
          </w:tcPr>
          <w:p w14:paraId="4A24B73E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363" w:type="pct"/>
            <w:vAlign w:val="center"/>
          </w:tcPr>
          <w:p w14:paraId="7D969984" w14:textId="77777777" w:rsidR="00180DD4" w:rsidRPr="004B56CF" w:rsidRDefault="003B21B0" w:rsidP="00264699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14:paraId="158C4E8C" w14:textId="77777777" w:rsidR="00180DD4" w:rsidRPr="004B56CF" w:rsidRDefault="00180DD4" w:rsidP="00264699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80DD4" w:rsidRPr="004B56CF" w14:paraId="57324308" w14:textId="77777777" w:rsidTr="0051144A">
        <w:trPr>
          <w:trHeight w:val="20"/>
        </w:trPr>
        <w:tc>
          <w:tcPr>
            <w:tcW w:w="790" w:type="pct"/>
            <w:vMerge/>
          </w:tcPr>
          <w:p w14:paraId="2B05909A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9" w:type="pct"/>
          </w:tcPr>
          <w:p w14:paraId="0F8935D8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Практическое занятие № 1. Расчет и анализ режимов электрических цепей постоянного тока.</w:t>
            </w:r>
          </w:p>
        </w:tc>
        <w:tc>
          <w:tcPr>
            <w:tcW w:w="363" w:type="pct"/>
            <w:vAlign w:val="center"/>
          </w:tcPr>
          <w:p w14:paraId="1DE36767" w14:textId="77777777" w:rsidR="00180DD4" w:rsidRPr="004B56CF" w:rsidRDefault="003B21B0" w:rsidP="00264699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14:paraId="38029C48" w14:textId="77777777" w:rsidR="00180DD4" w:rsidRPr="004B56CF" w:rsidRDefault="00180DD4" w:rsidP="00264699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180DD4" w:rsidRPr="004B56CF" w14:paraId="7E2DAED0" w14:textId="77777777" w:rsidTr="0051144A">
        <w:trPr>
          <w:trHeight w:val="20"/>
        </w:trPr>
        <w:tc>
          <w:tcPr>
            <w:tcW w:w="790" w:type="pct"/>
            <w:vMerge w:val="restart"/>
          </w:tcPr>
          <w:p w14:paraId="3E4271AF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№ 1.2. </w:t>
            </w:r>
            <w:r w:rsidRPr="004B56CF">
              <w:rPr>
                <w:rFonts w:ascii="Arial" w:hAnsi="Arial" w:cs="Arial"/>
                <w:color w:val="000000"/>
                <w:sz w:val="24"/>
                <w:szCs w:val="24"/>
              </w:rPr>
              <w:t>Электрические цепи синусоидального тока</w:t>
            </w:r>
          </w:p>
        </w:tc>
        <w:tc>
          <w:tcPr>
            <w:tcW w:w="3139" w:type="pct"/>
          </w:tcPr>
          <w:p w14:paraId="16101002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3" w:type="pct"/>
            <w:vMerge w:val="restart"/>
            <w:vAlign w:val="center"/>
          </w:tcPr>
          <w:p w14:paraId="0142D082" w14:textId="77777777" w:rsidR="00180DD4" w:rsidRPr="004B56CF" w:rsidRDefault="00C0719F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 w:val="restart"/>
          </w:tcPr>
          <w:p w14:paraId="7B45AC0B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ПК.1.3</w:t>
            </w:r>
          </w:p>
          <w:p w14:paraId="3AE61144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 1.4</w:t>
            </w:r>
          </w:p>
          <w:p w14:paraId="2731390B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14:paraId="26661E95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14:paraId="36B00DD3" w14:textId="77777777" w:rsidR="00C02819" w:rsidRPr="004B56CF" w:rsidRDefault="00C02819" w:rsidP="00C0281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ПК 2.2</w:t>
            </w:r>
          </w:p>
          <w:p w14:paraId="1B0F2D5F" w14:textId="77777777" w:rsidR="00C02819" w:rsidRPr="004B56CF" w:rsidRDefault="00C02819" w:rsidP="00C028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14:paraId="304C678F" w14:textId="77777777" w:rsidR="00180DD4" w:rsidRPr="004B56CF" w:rsidRDefault="00180DD4" w:rsidP="0026469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DD4" w:rsidRPr="004B56CF" w14:paraId="1263482D" w14:textId="77777777" w:rsidTr="0051144A">
        <w:trPr>
          <w:trHeight w:val="20"/>
        </w:trPr>
        <w:tc>
          <w:tcPr>
            <w:tcW w:w="790" w:type="pct"/>
            <w:vMerge/>
          </w:tcPr>
          <w:p w14:paraId="399867E9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26D72359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Получение синусоидальной электродвижущей силы (ЭДС). Основные параметры синусоидальных функций времени.</w:t>
            </w:r>
          </w:p>
        </w:tc>
        <w:tc>
          <w:tcPr>
            <w:tcW w:w="363" w:type="pct"/>
            <w:vMerge/>
            <w:vAlign w:val="center"/>
          </w:tcPr>
          <w:p w14:paraId="2673CEAC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43CC5EF2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06C2D62A" w14:textId="77777777" w:rsidTr="0051144A">
        <w:trPr>
          <w:trHeight w:val="20"/>
        </w:trPr>
        <w:tc>
          <w:tcPr>
            <w:tcW w:w="790" w:type="pct"/>
            <w:vMerge/>
          </w:tcPr>
          <w:p w14:paraId="05D4AD29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4B03A3F5" w14:textId="77777777" w:rsidR="00180DD4" w:rsidRPr="004B56CF" w:rsidRDefault="00180DD4" w:rsidP="00264699">
            <w:pPr>
              <w:ind w:left="-21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2. 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Электрические цепи с взаимной индуктивностью.</w:t>
            </w:r>
          </w:p>
        </w:tc>
        <w:tc>
          <w:tcPr>
            <w:tcW w:w="363" w:type="pct"/>
            <w:vMerge/>
            <w:vAlign w:val="center"/>
          </w:tcPr>
          <w:p w14:paraId="65B5D255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0B52E90A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495E3540" w14:textId="77777777" w:rsidTr="0051144A">
        <w:trPr>
          <w:trHeight w:val="20"/>
        </w:trPr>
        <w:tc>
          <w:tcPr>
            <w:tcW w:w="790" w:type="pct"/>
            <w:vMerge/>
          </w:tcPr>
          <w:p w14:paraId="7B9EBF34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141A25B4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4B56CF">
              <w:rPr>
                <w:rFonts w:ascii="Arial" w:hAnsi="Arial" w:cs="Arial"/>
                <w:bCs/>
                <w:sz w:val="24"/>
                <w:szCs w:val="24"/>
              </w:rPr>
              <w:t>Основные сведения о цепях несинусоидального тока.</w:t>
            </w:r>
          </w:p>
        </w:tc>
        <w:tc>
          <w:tcPr>
            <w:tcW w:w="363" w:type="pct"/>
            <w:vMerge/>
            <w:vAlign w:val="center"/>
          </w:tcPr>
          <w:p w14:paraId="4A252EF3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0F8701D6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3A2EE4D4" w14:textId="77777777" w:rsidTr="0051144A">
        <w:trPr>
          <w:trHeight w:val="20"/>
        </w:trPr>
        <w:tc>
          <w:tcPr>
            <w:tcW w:w="790" w:type="pct"/>
            <w:vMerge/>
          </w:tcPr>
          <w:p w14:paraId="3E2DAF2B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79A5D311" w14:textId="77777777" w:rsidR="00180DD4" w:rsidRPr="004B56CF" w:rsidRDefault="00180DD4" w:rsidP="00264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Align w:val="center"/>
          </w:tcPr>
          <w:p w14:paraId="699F3A32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1C88764B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03192B8D" w14:textId="77777777" w:rsidTr="0051144A">
        <w:trPr>
          <w:trHeight w:val="20"/>
        </w:trPr>
        <w:tc>
          <w:tcPr>
            <w:tcW w:w="790" w:type="pct"/>
            <w:vMerge/>
          </w:tcPr>
          <w:p w14:paraId="340D5ABB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7F5E76DF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Практическое занятие № 2.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Расчет и анализ цепей несинусоидального тока.</w:t>
            </w:r>
          </w:p>
        </w:tc>
        <w:tc>
          <w:tcPr>
            <w:tcW w:w="363" w:type="pct"/>
            <w:vAlign w:val="center"/>
          </w:tcPr>
          <w:p w14:paraId="66033907" w14:textId="77777777" w:rsidR="00180DD4" w:rsidRPr="004B56CF" w:rsidRDefault="003B21B0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14:paraId="24AFB0AA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123FA65B" w14:textId="77777777" w:rsidTr="0051144A">
        <w:trPr>
          <w:trHeight w:val="20"/>
        </w:trPr>
        <w:tc>
          <w:tcPr>
            <w:tcW w:w="790" w:type="pct"/>
            <w:vMerge w:val="restart"/>
          </w:tcPr>
          <w:p w14:paraId="77A85FC4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№ 1.3. </w:t>
            </w:r>
            <w:r w:rsidRPr="004B56CF">
              <w:rPr>
                <w:rFonts w:ascii="Arial" w:hAnsi="Arial" w:cs="Arial"/>
                <w:color w:val="000000"/>
                <w:sz w:val="24"/>
                <w:szCs w:val="24"/>
              </w:rPr>
              <w:t>Трехфазные цепи</w:t>
            </w:r>
          </w:p>
        </w:tc>
        <w:tc>
          <w:tcPr>
            <w:tcW w:w="3139" w:type="pct"/>
          </w:tcPr>
          <w:p w14:paraId="116ECE1B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3" w:type="pct"/>
            <w:vMerge w:val="restart"/>
            <w:vAlign w:val="center"/>
          </w:tcPr>
          <w:p w14:paraId="62E59B94" w14:textId="77777777" w:rsidR="00180DD4" w:rsidRPr="004B56CF" w:rsidRDefault="00264699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 w:val="restart"/>
          </w:tcPr>
          <w:p w14:paraId="1D8E5855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ПК.1.3</w:t>
            </w:r>
          </w:p>
          <w:p w14:paraId="78DF6701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 1.4</w:t>
            </w:r>
          </w:p>
          <w:p w14:paraId="2D7F7F0F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lastRenderedPageBreak/>
              <w:t>ПК.1.1</w:t>
            </w:r>
          </w:p>
          <w:p w14:paraId="0F3A394B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14:paraId="47B4B9BA" w14:textId="77777777" w:rsidR="00C02819" w:rsidRPr="004B56CF" w:rsidRDefault="00C02819" w:rsidP="00C0281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ПК 2.2</w:t>
            </w:r>
          </w:p>
          <w:p w14:paraId="7B45F958" w14:textId="77777777" w:rsidR="00C02819" w:rsidRPr="004B56CF" w:rsidRDefault="00C02819" w:rsidP="00C028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14:paraId="467BB0EF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DD4" w:rsidRPr="004B56CF" w14:paraId="5FAFC1CA" w14:textId="77777777" w:rsidTr="0051144A">
        <w:trPr>
          <w:trHeight w:val="20"/>
        </w:trPr>
        <w:tc>
          <w:tcPr>
            <w:tcW w:w="790" w:type="pct"/>
            <w:vMerge/>
          </w:tcPr>
          <w:p w14:paraId="2EDDA942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08B3054C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4B56C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Получение системы </w:t>
            </w:r>
            <w:proofErr w:type="gramStart"/>
            <w:r w:rsidRPr="004B56CF">
              <w:rPr>
                <w:rFonts w:ascii="Arial" w:hAnsi="Arial" w:cs="Arial"/>
                <w:color w:val="000000"/>
                <w:sz w:val="24"/>
                <w:szCs w:val="24"/>
              </w:rPr>
              <w:t>трёхфазных</w:t>
            </w:r>
            <w:proofErr w:type="gramEnd"/>
            <w:r w:rsidRPr="004B56CF">
              <w:rPr>
                <w:rFonts w:ascii="Arial" w:hAnsi="Arial" w:cs="Arial"/>
                <w:color w:val="000000"/>
                <w:sz w:val="24"/>
                <w:szCs w:val="24"/>
              </w:rPr>
              <w:t xml:space="preserve"> ЭДС. Способы соединения фаз трёхфазных </w:t>
            </w:r>
            <w:r w:rsidRPr="004B56C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источников и приемников электрической энергии. Расчет фазных и линейных напряжений, токов трехфазных цепей. Расчет мощностей трехфазных цепей.</w:t>
            </w:r>
          </w:p>
        </w:tc>
        <w:tc>
          <w:tcPr>
            <w:tcW w:w="363" w:type="pct"/>
            <w:vMerge/>
            <w:vAlign w:val="center"/>
          </w:tcPr>
          <w:p w14:paraId="56DEF08D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41BF370D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76C35585" w14:textId="77777777" w:rsidTr="0051144A">
        <w:trPr>
          <w:trHeight w:val="20"/>
        </w:trPr>
        <w:tc>
          <w:tcPr>
            <w:tcW w:w="790" w:type="pct"/>
            <w:vMerge/>
          </w:tcPr>
          <w:p w14:paraId="74AA5AF1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466FB35B" w14:textId="77777777" w:rsidR="00180DD4" w:rsidRPr="004B56CF" w:rsidRDefault="00180DD4" w:rsidP="00264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Align w:val="center"/>
          </w:tcPr>
          <w:p w14:paraId="464081CD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33C063D9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19380F6E" w14:textId="77777777" w:rsidTr="0051144A">
        <w:trPr>
          <w:trHeight w:val="20"/>
        </w:trPr>
        <w:tc>
          <w:tcPr>
            <w:tcW w:w="790" w:type="pct"/>
            <w:vMerge/>
          </w:tcPr>
          <w:p w14:paraId="3EB4B96A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3639F924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Лабораторная работа № 2. </w:t>
            </w:r>
            <w:r w:rsidRPr="004B56CF">
              <w:rPr>
                <w:rFonts w:ascii="Arial" w:hAnsi="Arial" w:cs="Arial"/>
                <w:bCs/>
                <w:sz w:val="24"/>
                <w:szCs w:val="24"/>
              </w:rPr>
              <w:t>Исследование трехфазной цепи, соединенной звездой, и трехфазной цепи, соединенной треугольником</w:t>
            </w:r>
            <w:r w:rsidR="004B56C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63" w:type="pct"/>
            <w:vAlign w:val="center"/>
          </w:tcPr>
          <w:p w14:paraId="6917A78D" w14:textId="77777777" w:rsidR="00180DD4" w:rsidRPr="004B56CF" w:rsidRDefault="00C0719F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14:paraId="4B83C562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00CD0060" w14:textId="77777777" w:rsidTr="0051144A">
        <w:trPr>
          <w:trHeight w:val="20"/>
        </w:trPr>
        <w:tc>
          <w:tcPr>
            <w:tcW w:w="790" w:type="pct"/>
            <w:vMerge/>
          </w:tcPr>
          <w:p w14:paraId="16B4A5BD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2B46EEAC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Практическое занятие № 3. Расчет трехфазных цепей</w:t>
            </w:r>
          </w:p>
        </w:tc>
        <w:tc>
          <w:tcPr>
            <w:tcW w:w="363" w:type="pct"/>
            <w:vAlign w:val="center"/>
          </w:tcPr>
          <w:p w14:paraId="5B3EFA00" w14:textId="77777777" w:rsidR="00180DD4" w:rsidRPr="004B56CF" w:rsidRDefault="00727195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14:paraId="1A09B0B6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5952B841" w14:textId="77777777" w:rsidTr="0051144A">
        <w:trPr>
          <w:trHeight w:val="20"/>
        </w:trPr>
        <w:tc>
          <w:tcPr>
            <w:tcW w:w="3928" w:type="pct"/>
            <w:gridSpan w:val="2"/>
          </w:tcPr>
          <w:p w14:paraId="53941693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Раздел 2. Магнитные цепи и электромагнитные устройства</w:t>
            </w:r>
          </w:p>
        </w:tc>
        <w:tc>
          <w:tcPr>
            <w:tcW w:w="363" w:type="pct"/>
            <w:vAlign w:val="center"/>
          </w:tcPr>
          <w:p w14:paraId="7332EBFA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</w:tcPr>
          <w:p w14:paraId="0393D4AE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68430F67" w14:textId="77777777" w:rsidTr="0051144A">
        <w:trPr>
          <w:trHeight w:val="20"/>
        </w:trPr>
        <w:tc>
          <w:tcPr>
            <w:tcW w:w="790" w:type="pct"/>
            <w:vMerge w:val="restart"/>
          </w:tcPr>
          <w:p w14:paraId="5573736C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 № 2.1.</w:t>
            </w:r>
          </w:p>
          <w:p w14:paraId="491FDFF5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Магнитные цепи</w:t>
            </w:r>
            <w:r w:rsidRPr="004B56C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39" w:type="pct"/>
          </w:tcPr>
          <w:p w14:paraId="66DF9F28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3" w:type="pct"/>
            <w:vMerge w:val="restart"/>
            <w:vAlign w:val="center"/>
          </w:tcPr>
          <w:p w14:paraId="2BE9A39D" w14:textId="77777777" w:rsidR="00180DD4" w:rsidRPr="004B56CF" w:rsidRDefault="00264699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 w:val="restart"/>
          </w:tcPr>
          <w:p w14:paraId="3D368EF5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14:paraId="71172D6F" w14:textId="77777777" w:rsidR="00C02819" w:rsidRPr="004B56CF" w:rsidRDefault="00C02819" w:rsidP="00C0281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ПК 2.2</w:t>
            </w:r>
          </w:p>
          <w:p w14:paraId="2136F2C3" w14:textId="77777777" w:rsidR="00C02819" w:rsidRPr="004B56CF" w:rsidRDefault="00C02819" w:rsidP="00C028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14:paraId="540BEAFF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1590F0CA" w14:textId="77777777" w:rsidTr="0051144A">
        <w:trPr>
          <w:trHeight w:val="20"/>
        </w:trPr>
        <w:tc>
          <w:tcPr>
            <w:tcW w:w="790" w:type="pct"/>
            <w:vMerge/>
          </w:tcPr>
          <w:p w14:paraId="6FB2C94B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38E12B25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Основные магнитные величины и свойства </w:t>
            </w:r>
            <w:proofErr w:type="spellStart"/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ферромагнитных</w:t>
            </w:r>
            <w:proofErr w:type="spellEnd"/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материалов.</w:t>
            </w:r>
          </w:p>
        </w:tc>
        <w:tc>
          <w:tcPr>
            <w:tcW w:w="363" w:type="pct"/>
            <w:vMerge/>
            <w:vAlign w:val="center"/>
          </w:tcPr>
          <w:p w14:paraId="31410FAC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2802FC2C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80DD4" w:rsidRPr="004B56CF" w14:paraId="202CD584" w14:textId="77777777" w:rsidTr="0051144A">
        <w:trPr>
          <w:trHeight w:val="20"/>
        </w:trPr>
        <w:tc>
          <w:tcPr>
            <w:tcW w:w="790" w:type="pct"/>
            <w:vMerge/>
          </w:tcPr>
          <w:p w14:paraId="74722FD3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5BA1A591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Основные законы магнитных цепей. Методы расчета магнитных цепей при постоянной магнитодвижущей силе.</w:t>
            </w:r>
          </w:p>
        </w:tc>
        <w:tc>
          <w:tcPr>
            <w:tcW w:w="363" w:type="pct"/>
            <w:vMerge/>
            <w:vAlign w:val="center"/>
          </w:tcPr>
          <w:p w14:paraId="63598583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7C63EA9F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27195" w:rsidRPr="004B56CF" w14:paraId="2D8830E8" w14:textId="77777777" w:rsidTr="0051144A">
        <w:trPr>
          <w:trHeight w:val="20"/>
        </w:trPr>
        <w:tc>
          <w:tcPr>
            <w:tcW w:w="790" w:type="pct"/>
            <w:vMerge w:val="restart"/>
          </w:tcPr>
          <w:p w14:paraId="7307F740" w14:textId="77777777" w:rsidR="00727195" w:rsidRPr="004B56CF" w:rsidRDefault="00727195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 № 2.2.</w:t>
            </w:r>
          </w:p>
          <w:p w14:paraId="13A54B56" w14:textId="77777777" w:rsidR="00727195" w:rsidRPr="004B56CF" w:rsidRDefault="00727195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Трансформаторы</w:t>
            </w:r>
          </w:p>
          <w:p w14:paraId="4747EA19" w14:textId="77777777" w:rsidR="00727195" w:rsidRPr="004B56CF" w:rsidRDefault="00727195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2CECA257" w14:textId="77777777" w:rsidR="00727195" w:rsidRPr="004B56CF" w:rsidRDefault="00727195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3" w:type="pct"/>
            <w:vMerge w:val="restart"/>
            <w:vAlign w:val="center"/>
          </w:tcPr>
          <w:p w14:paraId="0D1CB49B" w14:textId="77777777" w:rsidR="00727195" w:rsidRPr="004B56CF" w:rsidRDefault="00727195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 w:val="restart"/>
          </w:tcPr>
          <w:p w14:paraId="21495F59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ПК.1.3</w:t>
            </w:r>
          </w:p>
          <w:p w14:paraId="16DBA649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 1.4</w:t>
            </w:r>
          </w:p>
          <w:p w14:paraId="038706E7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14:paraId="6E209139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14:paraId="72703895" w14:textId="77777777" w:rsidR="00C02819" w:rsidRPr="004B56CF" w:rsidRDefault="00C02819" w:rsidP="00C0281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ПК 2.2</w:t>
            </w:r>
          </w:p>
          <w:p w14:paraId="56379627" w14:textId="77777777" w:rsidR="00727195" w:rsidRPr="004B56CF" w:rsidRDefault="00C02819" w:rsidP="00C028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</w:tc>
      </w:tr>
      <w:tr w:rsidR="00727195" w:rsidRPr="004B56CF" w14:paraId="0FD901D0" w14:textId="77777777" w:rsidTr="0051144A">
        <w:trPr>
          <w:trHeight w:val="20"/>
        </w:trPr>
        <w:tc>
          <w:tcPr>
            <w:tcW w:w="790" w:type="pct"/>
            <w:vMerge/>
          </w:tcPr>
          <w:p w14:paraId="5CC90CD8" w14:textId="77777777" w:rsidR="00727195" w:rsidRPr="004B56CF" w:rsidRDefault="00727195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27FEAF22" w14:textId="77777777" w:rsidR="00727195" w:rsidRPr="004B56CF" w:rsidRDefault="00727195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Устройство и принцип действия однофазного трансформатора.</w:t>
            </w:r>
          </w:p>
        </w:tc>
        <w:tc>
          <w:tcPr>
            <w:tcW w:w="363" w:type="pct"/>
            <w:vMerge/>
            <w:vAlign w:val="center"/>
          </w:tcPr>
          <w:p w14:paraId="70917E12" w14:textId="77777777" w:rsidR="00727195" w:rsidRPr="004B56CF" w:rsidRDefault="00727195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189E66C3" w14:textId="77777777" w:rsidR="00727195" w:rsidRPr="004B56CF" w:rsidRDefault="00727195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27195" w:rsidRPr="004B56CF" w14:paraId="5D0F50A3" w14:textId="77777777" w:rsidTr="0051144A">
        <w:trPr>
          <w:trHeight w:val="20"/>
        </w:trPr>
        <w:tc>
          <w:tcPr>
            <w:tcW w:w="790" w:type="pct"/>
            <w:vMerge/>
          </w:tcPr>
          <w:p w14:paraId="13273A2B" w14:textId="77777777" w:rsidR="00727195" w:rsidRPr="004B56CF" w:rsidRDefault="00727195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62EF4089" w14:textId="77777777" w:rsidR="00727195" w:rsidRPr="004B56CF" w:rsidRDefault="00727195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Анализ электромагнитных процессов в трансформаторе. Схема замещения и уравнения трансформатора. Характеристики и параметры трансформатора.</w:t>
            </w:r>
          </w:p>
        </w:tc>
        <w:tc>
          <w:tcPr>
            <w:tcW w:w="363" w:type="pct"/>
            <w:vMerge/>
            <w:vAlign w:val="center"/>
          </w:tcPr>
          <w:p w14:paraId="0F8BBB76" w14:textId="77777777" w:rsidR="00727195" w:rsidRPr="004B56CF" w:rsidRDefault="00727195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7EA362B9" w14:textId="77777777" w:rsidR="00727195" w:rsidRPr="004B56CF" w:rsidRDefault="00727195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27195" w:rsidRPr="004B56CF" w14:paraId="36A54C6A" w14:textId="77777777" w:rsidTr="0051144A">
        <w:trPr>
          <w:trHeight w:val="20"/>
        </w:trPr>
        <w:tc>
          <w:tcPr>
            <w:tcW w:w="790" w:type="pct"/>
            <w:vMerge/>
          </w:tcPr>
          <w:p w14:paraId="2F9559C1" w14:textId="77777777" w:rsidR="00727195" w:rsidRPr="004B56CF" w:rsidRDefault="00727195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0FA1011B" w14:textId="77777777" w:rsidR="00727195" w:rsidRPr="004B56CF" w:rsidRDefault="00727195" w:rsidP="00264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Align w:val="center"/>
          </w:tcPr>
          <w:p w14:paraId="2EB420EE" w14:textId="77777777" w:rsidR="00727195" w:rsidRPr="004B56CF" w:rsidRDefault="00727195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4F60262C" w14:textId="77777777" w:rsidR="00727195" w:rsidRPr="004B56CF" w:rsidRDefault="00727195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E430C" w:rsidRPr="004B56CF" w14:paraId="35035185" w14:textId="77777777" w:rsidTr="0051144A">
        <w:trPr>
          <w:trHeight w:val="309"/>
        </w:trPr>
        <w:tc>
          <w:tcPr>
            <w:tcW w:w="790" w:type="pct"/>
            <w:vMerge/>
          </w:tcPr>
          <w:p w14:paraId="7E713D98" w14:textId="77777777" w:rsidR="00EE430C" w:rsidRPr="004B56CF" w:rsidRDefault="00EE430C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5954EE2C" w14:textId="77777777" w:rsidR="00EE430C" w:rsidRPr="004B56CF" w:rsidRDefault="00EE430C" w:rsidP="002646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Лабораторная работа № 3.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Исследование однофазного трансформатора</w:t>
            </w:r>
          </w:p>
        </w:tc>
        <w:tc>
          <w:tcPr>
            <w:tcW w:w="363" w:type="pct"/>
            <w:vAlign w:val="center"/>
          </w:tcPr>
          <w:p w14:paraId="2A41F4DD" w14:textId="77777777" w:rsidR="00EE430C" w:rsidRPr="004B56CF" w:rsidRDefault="00EE430C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14:paraId="3F5B84D2" w14:textId="77777777" w:rsidR="00EE430C" w:rsidRPr="004B56CF" w:rsidRDefault="00EE430C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27195" w:rsidRPr="004B56CF" w14:paraId="6109D755" w14:textId="77777777" w:rsidTr="0051144A">
        <w:trPr>
          <w:trHeight w:val="20"/>
        </w:trPr>
        <w:tc>
          <w:tcPr>
            <w:tcW w:w="790" w:type="pct"/>
          </w:tcPr>
          <w:p w14:paraId="5B5B1E00" w14:textId="77777777" w:rsidR="00727195" w:rsidRPr="004B56CF" w:rsidRDefault="00727195" w:rsidP="0072719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  <w:shd w:val="clear" w:color="auto" w:fill="D9D9D9" w:themeFill="background1" w:themeFillShade="D9"/>
          </w:tcPr>
          <w:p w14:paraId="519AD92A" w14:textId="77777777" w:rsidR="00727195" w:rsidRPr="004B56CF" w:rsidRDefault="00727195" w:rsidP="00CA04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Дифференцированный зачет за первый </w:t>
            </w:r>
            <w:r w:rsidR="00CA0466" w:rsidRPr="004B56CF">
              <w:rPr>
                <w:rFonts w:ascii="Arial" w:hAnsi="Arial" w:cs="Arial"/>
                <w:sz w:val="24"/>
                <w:szCs w:val="24"/>
              </w:rPr>
              <w:t>семестр</w:t>
            </w: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14:paraId="3C8A0111" w14:textId="77777777" w:rsidR="00727195" w:rsidRPr="004B56CF" w:rsidRDefault="00727195" w:rsidP="0072719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/>
          </w:tcPr>
          <w:p w14:paraId="1557B6BB" w14:textId="77777777" w:rsidR="00727195" w:rsidRPr="004B56CF" w:rsidRDefault="00727195" w:rsidP="0072719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2C9C" w:rsidRPr="004B56CF" w14:paraId="37A13A4E" w14:textId="77777777" w:rsidTr="0051144A">
        <w:trPr>
          <w:trHeight w:val="20"/>
        </w:trPr>
        <w:tc>
          <w:tcPr>
            <w:tcW w:w="790" w:type="pct"/>
          </w:tcPr>
          <w:p w14:paraId="5196C8F2" w14:textId="77777777" w:rsidR="00BA2C9C" w:rsidRPr="004B56CF" w:rsidRDefault="00BA2C9C" w:rsidP="0072719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  <w:shd w:val="clear" w:color="auto" w:fill="D9D9D9" w:themeFill="background1" w:themeFillShade="D9"/>
          </w:tcPr>
          <w:p w14:paraId="20A7C96D" w14:textId="77777777" w:rsidR="00BA2C9C" w:rsidRPr="004B56CF" w:rsidRDefault="00C0719F" w:rsidP="007271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BA2C9C" w:rsidRPr="004B56CF">
              <w:rPr>
                <w:rFonts w:ascii="Arial" w:hAnsi="Arial" w:cs="Arial"/>
                <w:sz w:val="24"/>
                <w:szCs w:val="24"/>
              </w:rPr>
              <w:t xml:space="preserve"> ча</w:t>
            </w:r>
            <w:r>
              <w:rPr>
                <w:rFonts w:ascii="Arial" w:hAnsi="Arial" w:cs="Arial"/>
                <w:sz w:val="24"/>
                <w:szCs w:val="24"/>
              </w:rPr>
              <w:t>сов – теоретические занятия, 26</w:t>
            </w:r>
            <w:r w:rsidR="003B21B0">
              <w:rPr>
                <w:rFonts w:ascii="Arial" w:hAnsi="Arial" w:cs="Arial"/>
                <w:sz w:val="24"/>
                <w:szCs w:val="24"/>
              </w:rPr>
              <w:t xml:space="preserve"> часов</w:t>
            </w:r>
            <w:r w:rsidR="00BA2C9C" w:rsidRPr="004B56CF">
              <w:rPr>
                <w:rFonts w:ascii="Arial" w:hAnsi="Arial" w:cs="Arial"/>
                <w:sz w:val="24"/>
                <w:szCs w:val="24"/>
              </w:rPr>
              <w:t xml:space="preserve"> – практи</w:t>
            </w:r>
            <w:r w:rsidR="003B21B0">
              <w:rPr>
                <w:rFonts w:ascii="Arial" w:hAnsi="Arial" w:cs="Arial"/>
                <w:sz w:val="24"/>
                <w:szCs w:val="24"/>
              </w:rPr>
              <w:t>ческие и лабораторные занятия.</w:t>
            </w: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14:paraId="5FE72872" w14:textId="77777777" w:rsidR="00BA2C9C" w:rsidRPr="004B56CF" w:rsidRDefault="00BA2C9C" w:rsidP="0072719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</w:tcPr>
          <w:p w14:paraId="4207930D" w14:textId="77777777" w:rsidR="00BA2C9C" w:rsidRPr="004B56CF" w:rsidRDefault="00BA2C9C" w:rsidP="0072719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058617C0" w14:textId="77777777" w:rsidTr="0051144A">
        <w:trPr>
          <w:trHeight w:val="20"/>
        </w:trPr>
        <w:tc>
          <w:tcPr>
            <w:tcW w:w="790" w:type="pct"/>
            <w:vMerge w:val="restart"/>
          </w:tcPr>
          <w:p w14:paraId="3F46A158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 № 2.3.</w:t>
            </w:r>
          </w:p>
          <w:p w14:paraId="13A89319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Электрические машины</w:t>
            </w:r>
          </w:p>
        </w:tc>
        <w:tc>
          <w:tcPr>
            <w:tcW w:w="3139" w:type="pct"/>
          </w:tcPr>
          <w:p w14:paraId="451FEFA9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3" w:type="pct"/>
            <w:vMerge w:val="restart"/>
            <w:vAlign w:val="center"/>
          </w:tcPr>
          <w:p w14:paraId="753A0E78" w14:textId="77777777" w:rsidR="00180DD4" w:rsidRPr="004B56CF" w:rsidRDefault="00BA2C9C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 w:val="restart"/>
          </w:tcPr>
          <w:p w14:paraId="4F49F6E5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ПК.1.3</w:t>
            </w:r>
          </w:p>
          <w:p w14:paraId="63919F35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 1.4</w:t>
            </w:r>
          </w:p>
          <w:p w14:paraId="6495A34C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14:paraId="5BA67BCA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14:paraId="1CE7E4C7" w14:textId="77777777" w:rsidR="00C02819" w:rsidRPr="004B56CF" w:rsidRDefault="00C02819" w:rsidP="00C0281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ПК 2.2</w:t>
            </w:r>
          </w:p>
          <w:p w14:paraId="07406B75" w14:textId="77777777" w:rsidR="00C02819" w:rsidRPr="004B56CF" w:rsidRDefault="00C02819" w:rsidP="00C028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14:paraId="4D670DB8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6FDEBF6A" w14:textId="77777777" w:rsidTr="0051144A">
        <w:trPr>
          <w:trHeight w:val="20"/>
        </w:trPr>
        <w:tc>
          <w:tcPr>
            <w:tcW w:w="790" w:type="pct"/>
            <w:vMerge/>
          </w:tcPr>
          <w:p w14:paraId="0449D44E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1F62669D" w14:textId="77777777" w:rsidR="00180DD4" w:rsidRPr="004B56CF" w:rsidRDefault="00180DD4" w:rsidP="00264699">
            <w:pPr>
              <w:tabs>
                <w:tab w:val="left" w:pos="708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4B56CF">
              <w:rPr>
                <w:rFonts w:ascii="Arial" w:hAnsi="Arial" w:cs="Arial"/>
                <w:color w:val="000000"/>
                <w:sz w:val="24"/>
                <w:szCs w:val="24"/>
              </w:rPr>
              <w:t>Машины постоянного тока (МПТ). Устройство и принцип действия МПТ.</w:t>
            </w:r>
          </w:p>
        </w:tc>
        <w:tc>
          <w:tcPr>
            <w:tcW w:w="363" w:type="pct"/>
            <w:vMerge/>
            <w:vAlign w:val="center"/>
          </w:tcPr>
          <w:p w14:paraId="1D076A4E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408600F0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775381AC" w14:textId="77777777" w:rsidTr="0051144A">
        <w:trPr>
          <w:trHeight w:val="20"/>
        </w:trPr>
        <w:tc>
          <w:tcPr>
            <w:tcW w:w="790" w:type="pct"/>
            <w:vMerge/>
          </w:tcPr>
          <w:p w14:paraId="4F62499B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08AEA225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Асинхронные двигатели (АД). Устройство и принцип действия трёхфазного АД. Механические и рабочие характеристики АД. Схемы включения асинхронных двигателей. Пуск и регулирование скорости АД.</w:t>
            </w:r>
          </w:p>
        </w:tc>
        <w:tc>
          <w:tcPr>
            <w:tcW w:w="363" w:type="pct"/>
            <w:vMerge/>
            <w:vAlign w:val="center"/>
          </w:tcPr>
          <w:p w14:paraId="2E8F08F5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40577C97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7C1F2D56" w14:textId="77777777" w:rsidTr="0051144A">
        <w:trPr>
          <w:trHeight w:val="20"/>
        </w:trPr>
        <w:tc>
          <w:tcPr>
            <w:tcW w:w="790" w:type="pct"/>
            <w:vMerge/>
          </w:tcPr>
          <w:p w14:paraId="59A29500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4D3B0208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Синхронные машины (</w:t>
            </w:r>
            <w:proofErr w:type="gramStart"/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). Устройство и принцип действия СМ. Работа </w:t>
            </w:r>
            <w:proofErr w:type="gramStart"/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в режиме генератора и двигателя.</w:t>
            </w:r>
          </w:p>
        </w:tc>
        <w:tc>
          <w:tcPr>
            <w:tcW w:w="363" w:type="pct"/>
            <w:vMerge/>
            <w:vAlign w:val="center"/>
          </w:tcPr>
          <w:p w14:paraId="6BC9CF5C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3824F030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6CC35D36" w14:textId="77777777" w:rsidTr="0051144A">
        <w:trPr>
          <w:trHeight w:val="20"/>
        </w:trPr>
        <w:tc>
          <w:tcPr>
            <w:tcW w:w="790" w:type="pct"/>
            <w:vMerge/>
          </w:tcPr>
          <w:p w14:paraId="531B3C85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56ED92F5" w14:textId="77777777" w:rsidR="00180DD4" w:rsidRPr="004B56CF" w:rsidRDefault="00180DD4" w:rsidP="00264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Align w:val="center"/>
          </w:tcPr>
          <w:p w14:paraId="732B9645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6A30CA07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2AF697B9" w14:textId="77777777" w:rsidTr="0051144A">
        <w:trPr>
          <w:trHeight w:val="20"/>
        </w:trPr>
        <w:tc>
          <w:tcPr>
            <w:tcW w:w="790" w:type="pct"/>
            <w:vMerge/>
          </w:tcPr>
          <w:p w14:paraId="1DDBC553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132DB96D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Лабораторная работа № 4. Исследование машины постоянного тока в режиме двигателя и в режиме генератора.</w:t>
            </w:r>
          </w:p>
        </w:tc>
        <w:tc>
          <w:tcPr>
            <w:tcW w:w="363" w:type="pct"/>
            <w:vAlign w:val="center"/>
          </w:tcPr>
          <w:p w14:paraId="5C2F4DE2" w14:textId="77777777" w:rsidR="00180DD4" w:rsidRPr="004B56CF" w:rsidRDefault="00BA2C9C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14:paraId="1DCBB54A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7066889B" w14:textId="77777777" w:rsidTr="0051144A">
        <w:trPr>
          <w:trHeight w:val="20"/>
        </w:trPr>
        <w:tc>
          <w:tcPr>
            <w:tcW w:w="790" w:type="pct"/>
            <w:vMerge/>
          </w:tcPr>
          <w:p w14:paraId="512764C1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6F512411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Лабораторная работа № 5. Исследование трехфазного асинхронного двигателя</w:t>
            </w:r>
          </w:p>
        </w:tc>
        <w:tc>
          <w:tcPr>
            <w:tcW w:w="363" w:type="pct"/>
            <w:vAlign w:val="center"/>
          </w:tcPr>
          <w:p w14:paraId="16E185DB" w14:textId="77777777" w:rsidR="00180DD4" w:rsidRPr="004B56CF" w:rsidRDefault="00727195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709" w:type="pct"/>
            <w:vMerge/>
          </w:tcPr>
          <w:p w14:paraId="64D8E8C4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5C8A77D6" w14:textId="77777777" w:rsidTr="0051144A">
        <w:trPr>
          <w:trHeight w:val="20"/>
        </w:trPr>
        <w:tc>
          <w:tcPr>
            <w:tcW w:w="3928" w:type="pct"/>
            <w:gridSpan w:val="2"/>
          </w:tcPr>
          <w:p w14:paraId="2893A79C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Раздел 3. Электроника</w:t>
            </w:r>
          </w:p>
        </w:tc>
        <w:tc>
          <w:tcPr>
            <w:tcW w:w="363" w:type="pct"/>
            <w:vAlign w:val="center"/>
          </w:tcPr>
          <w:p w14:paraId="4391C48B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</w:tcPr>
          <w:p w14:paraId="4A2DDD2A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432F83ED" w14:textId="77777777" w:rsidTr="0051144A">
        <w:trPr>
          <w:trHeight w:val="20"/>
        </w:trPr>
        <w:tc>
          <w:tcPr>
            <w:tcW w:w="790" w:type="pct"/>
            <w:vMerge w:val="restart"/>
          </w:tcPr>
          <w:p w14:paraId="472435F1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 № 3.1.</w:t>
            </w:r>
          </w:p>
          <w:p w14:paraId="5336394A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Электронные приборы</w:t>
            </w: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39" w:type="pct"/>
          </w:tcPr>
          <w:p w14:paraId="6240A472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63" w:type="pct"/>
            <w:vMerge w:val="restart"/>
            <w:vAlign w:val="center"/>
          </w:tcPr>
          <w:p w14:paraId="64F19E13" w14:textId="77777777" w:rsidR="00180DD4" w:rsidRPr="004B56CF" w:rsidRDefault="004F5610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 w:val="restart"/>
          </w:tcPr>
          <w:p w14:paraId="244A37FD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ПК.1.3</w:t>
            </w:r>
          </w:p>
          <w:p w14:paraId="4E52ACC4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lastRenderedPageBreak/>
              <w:t>ПК 1.4</w:t>
            </w:r>
          </w:p>
          <w:p w14:paraId="54BABC76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14:paraId="1ADCCBDE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14:paraId="2385C4B0" w14:textId="77777777" w:rsidR="00C02819" w:rsidRPr="004B56CF" w:rsidRDefault="00C02819" w:rsidP="00C0281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ПК 2.2</w:t>
            </w:r>
          </w:p>
          <w:p w14:paraId="5DD760E3" w14:textId="77777777" w:rsidR="00C02819" w:rsidRPr="004B56CF" w:rsidRDefault="00C02819" w:rsidP="00C028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14:paraId="2AACD336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5B746908" w14:textId="77777777" w:rsidTr="0051144A">
        <w:trPr>
          <w:trHeight w:val="20"/>
        </w:trPr>
        <w:tc>
          <w:tcPr>
            <w:tcW w:w="790" w:type="pct"/>
            <w:vMerge/>
          </w:tcPr>
          <w:p w14:paraId="10E4F59D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3AAF4BB2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Физические основы работы полупроводниковых приборов. Полупроводниковые диоды. </w:t>
            </w:r>
          </w:p>
        </w:tc>
        <w:tc>
          <w:tcPr>
            <w:tcW w:w="363" w:type="pct"/>
            <w:vMerge/>
            <w:vAlign w:val="center"/>
          </w:tcPr>
          <w:p w14:paraId="71F7C653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4980561D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14C8E120" w14:textId="77777777" w:rsidTr="0051144A">
        <w:trPr>
          <w:trHeight w:val="20"/>
        </w:trPr>
        <w:tc>
          <w:tcPr>
            <w:tcW w:w="790" w:type="pct"/>
            <w:vMerge/>
          </w:tcPr>
          <w:p w14:paraId="1BEE3139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1BE31EF7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Транзисторы. Биполярные и полевые. Схемы включения. Вольтамперные характеристики.</w:t>
            </w:r>
          </w:p>
        </w:tc>
        <w:tc>
          <w:tcPr>
            <w:tcW w:w="363" w:type="pct"/>
            <w:vMerge/>
            <w:vAlign w:val="center"/>
          </w:tcPr>
          <w:p w14:paraId="7327B99A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56083AE9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74151C67" w14:textId="77777777" w:rsidTr="0051144A">
        <w:trPr>
          <w:trHeight w:val="20"/>
        </w:trPr>
        <w:tc>
          <w:tcPr>
            <w:tcW w:w="790" w:type="pct"/>
            <w:vMerge/>
          </w:tcPr>
          <w:p w14:paraId="7971525A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0B713CB6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63" w:type="pct"/>
            <w:vAlign w:val="center"/>
          </w:tcPr>
          <w:p w14:paraId="1232C8E5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4151A433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0DC6037F" w14:textId="77777777" w:rsidTr="0051144A">
        <w:trPr>
          <w:trHeight w:val="20"/>
        </w:trPr>
        <w:tc>
          <w:tcPr>
            <w:tcW w:w="790" w:type="pct"/>
            <w:vMerge/>
          </w:tcPr>
          <w:p w14:paraId="68EFA07D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4BECCC07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Лабораторная работа № 6. Исследование выпрямителей.</w:t>
            </w:r>
          </w:p>
        </w:tc>
        <w:tc>
          <w:tcPr>
            <w:tcW w:w="363" w:type="pct"/>
            <w:vAlign w:val="center"/>
          </w:tcPr>
          <w:p w14:paraId="565C029B" w14:textId="77777777" w:rsidR="00180DD4" w:rsidRPr="004B56CF" w:rsidRDefault="00BA2C9C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14:paraId="22DCDAE3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1A1F706E" w14:textId="77777777" w:rsidTr="0051144A">
        <w:trPr>
          <w:trHeight w:val="20"/>
        </w:trPr>
        <w:tc>
          <w:tcPr>
            <w:tcW w:w="790" w:type="pct"/>
            <w:vMerge/>
          </w:tcPr>
          <w:p w14:paraId="0080C820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678A34CF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OLE_LINK1"/>
            <w:r w:rsidRPr="004B56CF">
              <w:rPr>
                <w:rFonts w:ascii="Arial" w:hAnsi="Arial" w:cs="Arial"/>
                <w:sz w:val="24"/>
                <w:szCs w:val="24"/>
              </w:rPr>
              <w:t>Лабораторная работа № 7. Исследование усилителя напряжений на транзисторе.</w:t>
            </w:r>
            <w:bookmarkEnd w:id="1"/>
          </w:p>
        </w:tc>
        <w:tc>
          <w:tcPr>
            <w:tcW w:w="363" w:type="pct"/>
            <w:vAlign w:val="center"/>
          </w:tcPr>
          <w:p w14:paraId="3C18EA74" w14:textId="77777777" w:rsidR="00180DD4" w:rsidRPr="004B56CF" w:rsidRDefault="00CA0466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709" w:type="pct"/>
            <w:vMerge/>
          </w:tcPr>
          <w:p w14:paraId="22E72FBF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4553AAAE" w14:textId="77777777" w:rsidTr="0051144A">
        <w:trPr>
          <w:trHeight w:val="20"/>
        </w:trPr>
        <w:tc>
          <w:tcPr>
            <w:tcW w:w="790" w:type="pct"/>
            <w:vMerge w:val="restart"/>
          </w:tcPr>
          <w:p w14:paraId="4328EEB9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№ 3.2. </w:t>
            </w:r>
          </w:p>
          <w:p w14:paraId="145B02FB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Электронные устройства</w:t>
            </w:r>
          </w:p>
        </w:tc>
        <w:tc>
          <w:tcPr>
            <w:tcW w:w="3139" w:type="pct"/>
          </w:tcPr>
          <w:p w14:paraId="028E0D83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3" w:type="pct"/>
            <w:vMerge w:val="restart"/>
            <w:vAlign w:val="center"/>
          </w:tcPr>
          <w:p w14:paraId="1EA90228" w14:textId="77777777" w:rsidR="00180DD4" w:rsidRPr="004B56CF" w:rsidRDefault="00A76C3E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709" w:type="pct"/>
            <w:vMerge w:val="restart"/>
          </w:tcPr>
          <w:p w14:paraId="54C46869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ПК.1.3</w:t>
            </w:r>
          </w:p>
          <w:p w14:paraId="0DE6779D" w14:textId="77777777" w:rsidR="00C02819" w:rsidRPr="004B56CF" w:rsidRDefault="00C02819" w:rsidP="00C02819">
            <w:pPr>
              <w:tabs>
                <w:tab w:val="left" w:pos="0"/>
                <w:tab w:val="left" w:pos="3119"/>
              </w:tabs>
              <w:suppressAutoHyphens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ПК 1.4</w:t>
            </w:r>
          </w:p>
          <w:p w14:paraId="5D8771FD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>ПК.1.1</w:t>
            </w:r>
          </w:p>
          <w:p w14:paraId="302CDA57" w14:textId="77777777" w:rsidR="00C02819" w:rsidRPr="004B56CF" w:rsidRDefault="00C02819" w:rsidP="00C028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sz w:val="24"/>
                <w:szCs w:val="24"/>
              </w:rPr>
              <w:t xml:space="preserve">ПК.1.2 </w:t>
            </w:r>
          </w:p>
          <w:p w14:paraId="43C116DE" w14:textId="77777777" w:rsidR="00C02819" w:rsidRPr="004B56CF" w:rsidRDefault="00C02819" w:rsidP="00C02819">
            <w:pPr>
              <w:suppressAutoHyphens/>
              <w:rPr>
                <w:rFonts w:ascii="Arial" w:eastAsia="Calibri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iCs/>
                <w:sz w:val="24"/>
                <w:szCs w:val="24"/>
              </w:rPr>
              <w:t>ПК 2.2</w:t>
            </w:r>
          </w:p>
          <w:p w14:paraId="619725A1" w14:textId="77777777" w:rsidR="00C02819" w:rsidRPr="004B56CF" w:rsidRDefault="00C02819" w:rsidP="00C028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56CF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4B56CF">
              <w:rPr>
                <w:rFonts w:ascii="Arial" w:hAnsi="Arial" w:cs="Arial"/>
                <w:sz w:val="24"/>
                <w:szCs w:val="24"/>
              </w:rPr>
              <w:t xml:space="preserve"> 01, ОК 02, ОК 09</w:t>
            </w:r>
          </w:p>
          <w:p w14:paraId="7E8B694D" w14:textId="77777777" w:rsidR="00180DD4" w:rsidRPr="004B56CF" w:rsidRDefault="00180DD4" w:rsidP="00264699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0CB956A7" w14:textId="77777777" w:rsidTr="0051144A">
        <w:trPr>
          <w:trHeight w:val="20"/>
        </w:trPr>
        <w:tc>
          <w:tcPr>
            <w:tcW w:w="790" w:type="pct"/>
            <w:vMerge/>
          </w:tcPr>
          <w:p w14:paraId="35C7AADB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47F25EA3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Усилители электрических сигналов. Классификация и характеристики. Частотные характеристики усилителей. Обратные связи в усилителях. Операционные усилители. Схемы. Область применения.</w:t>
            </w:r>
          </w:p>
        </w:tc>
        <w:tc>
          <w:tcPr>
            <w:tcW w:w="363" w:type="pct"/>
            <w:vMerge/>
            <w:vAlign w:val="center"/>
          </w:tcPr>
          <w:p w14:paraId="38256D34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0EDB4381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5CC8CB66" w14:textId="77777777" w:rsidTr="0051144A">
        <w:trPr>
          <w:trHeight w:val="20"/>
        </w:trPr>
        <w:tc>
          <w:tcPr>
            <w:tcW w:w="790" w:type="pct"/>
            <w:vMerge/>
          </w:tcPr>
          <w:p w14:paraId="3D3DED48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0BC4A7DE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Логические устройства. Логические элементы. Ключи. Триггеры. 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</w:tc>
        <w:tc>
          <w:tcPr>
            <w:tcW w:w="363" w:type="pct"/>
            <w:vMerge/>
            <w:vAlign w:val="center"/>
          </w:tcPr>
          <w:p w14:paraId="1268B8C8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56858EEC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138EA5F6" w14:textId="77777777" w:rsidTr="0051144A">
        <w:trPr>
          <w:trHeight w:val="20"/>
        </w:trPr>
        <w:tc>
          <w:tcPr>
            <w:tcW w:w="790" w:type="pct"/>
            <w:vMerge/>
          </w:tcPr>
          <w:p w14:paraId="1E2FF5D4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39" w:type="pct"/>
          </w:tcPr>
          <w:p w14:paraId="30F67D77" w14:textId="77777777" w:rsidR="00180DD4" w:rsidRPr="004B56CF" w:rsidRDefault="00180DD4" w:rsidP="002646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Микропроцессоры и микроконтроллеры. Основные понятия и определения. Классификация. Архитектура микропроцессоров.</w:t>
            </w:r>
          </w:p>
        </w:tc>
        <w:tc>
          <w:tcPr>
            <w:tcW w:w="363" w:type="pct"/>
            <w:vMerge/>
            <w:vAlign w:val="center"/>
          </w:tcPr>
          <w:p w14:paraId="7B380196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14:paraId="2EA1E303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80DD4" w:rsidRPr="004B56CF" w14:paraId="72268267" w14:textId="77777777" w:rsidTr="0051144A">
        <w:trPr>
          <w:trHeight w:val="20"/>
        </w:trPr>
        <w:tc>
          <w:tcPr>
            <w:tcW w:w="3928" w:type="pct"/>
            <w:gridSpan w:val="2"/>
            <w:shd w:val="clear" w:color="auto" w:fill="D9D9D9" w:themeFill="background1" w:themeFillShade="D9"/>
          </w:tcPr>
          <w:p w14:paraId="628186DD" w14:textId="77777777" w:rsidR="00180DD4" w:rsidRPr="004B56CF" w:rsidRDefault="00727195" w:rsidP="00BA2C9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Дифференцированный зачет </w:t>
            </w:r>
            <w:r w:rsidR="00CA0466" w:rsidRPr="004B56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(четвертый семестр) </w:t>
            </w: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14:paraId="1E1FA47A" w14:textId="77777777" w:rsidR="00180DD4" w:rsidRPr="004B56CF" w:rsidRDefault="004F5610" w:rsidP="00264699">
            <w:pPr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09" w:type="pct"/>
          </w:tcPr>
          <w:p w14:paraId="3EF5AE24" w14:textId="77777777" w:rsidR="00180DD4" w:rsidRPr="004B56CF" w:rsidRDefault="00180DD4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BA2C9C" w:rsidRPr="004B56CF" w14:paraId="6B4891C0" w14:textId="77777777" w:rsidTr="0051144A">
        <w:trPr>
          <w:trHeight w:val="20"/>
        </w:trPr>
        <w:tc>
          <w:tcPr>
            <w:tcW w:w="3928" w:type="pct"/>
            <w:gridSpan w:val="2"/>
            <w:shd w:val="clear" w:color="auto" w:fill="D9D9D9" w:themeFill="background1" w:themeFillShade="D9"/>
          </w:tcPr>
          <w:p w14:paraId="4A6595C4" w14:textId="77777777" w:rsidR="00BA2C9C" w:rsidRPr="004B56CF" w:rsidRDefault="00CA0466" w:rsidP="003B21B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sz w:val="24"/>
                <w:szCs w:val="24"/>
              </w:rPr>
              <w:t>14 часов – теоретические занятия, 22 часа – практические и лабораторные занятия</w:t>
            </w:r>
            <w:r w:rsidR="003B21B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14:paraId="362F4CDB" w14:textId="77777777" w:rsidR="00BA2C9C" w:rsidRPr="004B56CF" w:rsidRDefault="00BA2C9C" w:rsidP="00264699">
            <w:pPr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709" w:type="pct"/>
          </w:tcPr>
          <w:p w14:paraId="4FA4406E" w14:textId="77777777" w:rsidR="00BA2C9C" w:rsidRPr="004B56CF" w:rsidRDefault="00BA2C9C" w:rsidP="00264699">
            <w:pPr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14:paraId="5A0C7220" w14:textId="77777777" w:rsidR="00180DD4" w:rsidRPr="004B56CF" w:rsidRDefault="00180DD4" w:rsidP="00180DD4">
      <w:pPr>
        <w:ind w:firstLine="709"/>
        <w:rPr>
          <w:rFonts w:ascii="Arial" w:hAnsi="Arial" w:cs="Arial"/>
          <w:i/>
          <w:sz w:val="24"/>
          <w:szCs w:val="24"/>
        </w:rPr>
        <w:sectPr w:rsidR="00180DD4" w:rsidRPr="004B56CF" w:rsidSect="0026469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A832DBD" w14:textId="77777777" w:rsidR="00180DD4" w:rsidRPr="004B56CF" w:rsidRDefault="00180DD4" w:rsidP="00B67D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B56CF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057E65A9" w14:textId="77777777" w:rsidR="00727195" w:rsidRPr="004B56CF" w:rsidRDefault="00727195" w:rsidP="00727195">
      <w:pPr>
        <w:suppressAutoHyphens/>
        <w:jc w:val="both"/>
        <w:rPr>
          <w:rFonts w:ascii="Arial" w:hAnsi="Arial" w:cs="Arial"/>
          <w:bCs/>
          <w:sz w:val="24"/>
          <w:szCs w:val="24"/>
        </w:rPr>
      </w:pPr>
    </w:p>
    <w:p w14:paraId="5D0EA822" w14:textId="77777777" w:rsidR="00180DD4" w:rsidRPr="004B56CF" w:rsidRDefault="00180DD4" w:rsidP="00727195">
      <w:pPr>
        <w:suppressAutoHyphens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4B56CF">
        <w:rPr>
          <w:rFonts w:ascii="Arial" w:hAnsi="Arial" w:cs="Arial"/>
          <w:b/>
          <w:bCs/>
          <w:sz w:val="24"/>
          <w:szCs w:val="24"/>
        </w:rPr>
        <w:t xml:space="preserve">3.1. Для реализации программы учебной </w:t>
      </w:r>
      <w:r w:rsidR="00727195" w:rsidRPr="004B56CF">
        <w:rPr>
          <w:rFonts w:ascii="Arial" w:hAnsi="Arial" w:cs="Arial"/>
          <w:b/>
          <w:bCs/>
          <w:sz w:val="24"/>
          <w:szCs w:val="24"/>
        </w:rPr>
        <w:t>дисциплины должны</w:t>
      </w:r>
      <w:r w:rsidRPr="004B56CF">
        <w:rPr>
          <w:rFonts w:ascii="Arial" w:hAnsi="Arial" w:cs="Arial"/>
          <w:b/>
          <w:bCs/>
          <w:sz w:val="24"/>
          <w:szCs w:val="24"/>
        </w:rPr>
        <w:t xml:space="preserve"> быть </w:t>
      </w:r>
    </w:p>
    <w:p w14:paraId="165512D8" w14:textId="77777777" w:rsidR="00727195" w:rsidRPr="004B56CF" w:rsidRDefault="00727195" w:rsidP="00727195">
      <w:pPr>
        <w:ind w:left="260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iCs/>
          <w:color w:val="000000" w:themeColor="text1"/>
          <w:sz w:val="24"/>
          <w:szCs w:val="24"/>
        </w:rPr>
        <w:t>Материально-техническое обеспечение.</w:t>
      </w:r>
    </w:p>
    <w:p w14:paraId="58C0B0EC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>Реализация программы дисциплины требует наличия учебного кабинета физики или электротехники.</w:t>
      </w:r>
    </w:p>
    <w:p w14:paraId="7350405F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68C27944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i/>
          <w:color w:val="000000" w:themeColor="text1"/>
          <w:sz w:val="24"/>
          <w:szCs w:val="24"/>
        </w:rPr>
        <w:t xml:space="preserve">Оборудование учебного кабинета: </w:t>
      </w:r>
    </w:p>
    <w:p w14:paraId="07B3102E" w14:textId="77777777" w:rsidR="00727195" w:rsidRPr="004B56CF" w:rsidRDefault="00727195" w:rsidP="00727195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 xml:space="preserve">посадочные места по количеству </w:t>
      </w:r>
      <w:proofErr w:type="gramStart"/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>обучающихся</w:t>
      </w:r>
      <w:proofErr w:type="gramEnd"/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14:paraId="7B806C74" w14:textId="77777777" w:rsidR="00727195" w:rsidRPr="004B56CF" w:rsidRDefault="00727195" w:rsidP="00727195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>рабочее место преподавателя;</w:t>
      </w:r>
    </w:p>
    <w:p w14:paraId="08CDA3BE" w14:textId="77777777" w:rsidR="00727195" w:rsidRPr="004B56CF" w:rsidRDefault="00727195" w:rsidP="00727195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>комплект учебно-наглядных пособий, таблицы, схемы.</w:t>
      </w:r>
    </w:p>
    <w:p w14:paraId="540F5E67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</w:p>
    <w:p w14:paraId="6CA57FF7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i/>
          <w:color w:val="000000" w:themeColor="text1"/>
          <w:sz w:val="24"/>
          <w:szCs w:val="24"/>
        </w:rPr>
        <w:t xml:space="preserve">Технические средства обучения: </w:t>
      </w:r>
    </w:p>
    <w:p w14:paraId="242B0BD0" w14:textId="77777777" w:rsidR="00727195" w:rsidRPr="004B56CF" w:rsidRDefault="00727195" w:rsidP="00727195">
      <w:pPr>
        <w:pStyle w:val="a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>мультимедийный проектор;</w:t>
      </w:r>
    </w:p>
    <w:p w14:paraId="2270DF64" w14:textId="77777777" w:rsidR="00727195" w:rsidRPr="004B56CF" w:rsidRDefault="00727195" w:rsidP="00727195">
      <w:pPr>
        <w:pStyle w:val="a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 xml:space="preserve">экран; </w:t>
      </w:r>
    </w:p>
    <w:p w14:paraId="5F36B4FA" w14:textId="77777777" w:rsidR="00727195" w:rsidRPr="004B56CF" w:rsidRDefault="00727195" w:rsidP="00727195">
      <w:pPr>
        <w:pStyle w:val="a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Cs/>
          <w:color w:val="000000" w:themeColor="text1"/>
          <w:sz w:val="24"/>
          <w:szCs w:val="24"/>
        </w:rPr>
        <w:t>компьютер.</w:t>
      </w:r>
    </w:p>
    <w:p w14:paraId="50C9B6C2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/>
          <w:color w:val="000000" w:themeColor="text1"/>
          <w:sz w:val="24"/>
          <w:szCs w:val="24"/>
        </w:rPr>
      </w:pPr>
    </w:p>
    <w:p w14:paraId="65750571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  <w:r w:rsidRPr="004B56CF"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  <w:t>Оборудование:</w:t>
      </w:r>
    </w:p>
    <w:p w14:paraId="555EBF81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  <w:r w:rsidRPr="004B56CF"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  <w:t xml:space="preserve"> </w:t>
      </w:r>
    </w:p>
    <w:tbl>
      <w:tblPr>
        <w:tblW w:w="9219" w:type="dxa"/>
        <w:tblInd w:w="10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1"/>
        <w:gridCol w:w="1628"/>
      </w:tblGrid>
      <w:tr w:rsidR="00727195" w:rsidRPr="004B56CF" w14:paraId="67D1A2D7" w14:textId="77777777" w:rsidTr="00264699">
        <w:trPr>
          <w:trHeight w:val="284"/>
        </w:trPr>
        <w:tc>
          <w:tcPr>
            <w:tcW w:w="7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59094" w14:textId="77777777" w:rsidR="00727195" w:rsidRPr="004B56CF" w:rsidRDefault="00727195" w:rsidP="00264699">
            <w:pPr>
              <w:contextualSpacing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Оборудование для электроснабжения кабинета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85A01" w14:textId="77777777" w:rsidR="00727195" w:rsidRPr="004B56CF" w:rsidRDefault="00727195" w:rsidP="00264699">
            <w:pPr>
              <w:contextualSpacing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Количество</w:t>
            </w:r>
          </w:p>
        </w:tc>
      </w:tr>
      <w:tr w:rsidR="00727195" w:rsidRPr="004B56CF" w14:paraId="5D3E1D0C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1011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Выпрямитель ВУ-4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3101D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257DCFA9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D408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регулируемого переменного/постоянного напряжения 0...24В/10А и стабилизированного 0..12В/2А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8B53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0D8A7A9C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45E6F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Щит электроснабжения школьный ЩЭШ - 1200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7B29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2696D6CC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E77E9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Блок питания 4В/2А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AD2D4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27195" w:rsidRPr="004B56CF" w14:paraId="12B45F04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B2A67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Выпрямитель (0-24</w:t>
            </w:r>
            <w:proofErr w:type="gramStart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10 А)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6602C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27195" w:rsidRPr="004B56CF" w14:paraId="2CFFD069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DC690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Генератор высокого напряжения (24 </w:t>
            </w:r>
            <w:proofErr w:type="spellStart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75F4D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46CD912F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B11E6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Генератор низкочастотный ГНЧ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AA8E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6BC5C4C7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7A2EC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Генератор звуковой функциональный (школьный)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2125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03821646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B0333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питания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68D93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66859410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D350D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питания лабораторный ИПЛ 4-12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9015A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47C4301D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E16C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постоянного и переменного напряжения (В-24)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BEE5D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54E29FC0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6A99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постоянного и переменного напряжения ИП-24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4022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184E48CB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77B05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постоянного и переменного тока (4,5</w:t>
            </w:r>
            <w:proofErr w:type="gramStart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, 2 А)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7225E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27195" w:rsidRPr="004B56CF" w14:paraId="1C44524D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B42A8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Трансформатор универсальный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8CF44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02BACF7C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60B59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Компьютерные приборы и оборудование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E11B9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27195" w:rsidRPr="004B56CF" w14:paraId="4B28FC9B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68364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Омметр цифровой учебный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B67C7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018C5790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FB2CD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Переключатель двухполюсный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B6347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52E68F97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7EEB5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Переключатель однополюсный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D3C7E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58ACB4C9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F7110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Плитка электрическая малогабаритная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17184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17454DDD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0691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Штатив для фронтальных работ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BC083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7195" w:rsidRPr="004B56CF" w14:paraId="2FF466A1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8DCD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Штатив универсальный физический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C2D58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7195" w:rsidRPr="004B56CF" w14:paraId="7FF5DBFB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20A46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Электродинамика (приборы и принадлежности демонстрационные)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10CD4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27195" w:rsidRPr="004B56CF" w14:paraId="39ABE614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52A84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Амперметр демонстрационный цифровой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CC705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564DE6BC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67040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Вольтметр демонстрационный цифровой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CF8B5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45371F96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98FDE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Выключатель </w:t>
            </w:r>
            <w:proofErr w:type="gramStart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однополюсной</w:t>
            </w:r>
            <w:proofErr w:type="gramEnd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0FBC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4958E7E4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39CB9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Демонстрационный набор для изучения тока в вакууме (диод-триод учителя)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0603D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5FB2EC70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4E699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Звонок электрический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F747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59E01AE9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57946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Катушка дроссельная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A648C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480939C9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54480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КДЭ-5 Свойства электромагнитных волн (11 демонстраций)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18C88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65DD554E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AC1F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Комплект полосовых и дугообразных магнитов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EFFEF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7195" w:rsidRPr="004B56CF" w14:paraId="03B284AE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E773C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Комплект приборов для изучения принципов радиоприема и радиопередачи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13A3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27195" w:rsidRPr="004B56CF" w14:paraId="4C6C9DE1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8CBFE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Конденсатор переменный с цифровым измерителем емкости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6C5BC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7753236C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19FD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Конденсатор раздвижной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D2863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5420CB36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2CEAF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Магазин резисторов на панели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FF18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3A1333DF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0BF7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Магнит U-образный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D304F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069F829D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9BE7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Маятник </w:t>
            </w:r>
            <w:proofErr w:type="spellStart"/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злектростатический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BB305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4CBCFD92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27290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Маятник электростатический (пара)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1DAA0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0FB93AB8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8B4E4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Микрофон электродинамический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0430E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53603C11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E5506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Модель счетчика электрической энергии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09927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6BA87108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D3C48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Звонок электрический демонстрационный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E6369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55DD8CD8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54176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Модель электромагнитного реле (демонстрационная)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D0D2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7195" w:rsidRPr="004B56CF" w14:paraId="5EE7F96F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11CDA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Набор демонстрационно-лабораторный для исследования принципов радиопередачи и радиоприема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C9DA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6E319179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91043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Набор для демонстрации электрических полей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1944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27236702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6C591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Набор электроизмерительных приборов постоянного и переменного тока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63A3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2B958D83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37F36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Набор по электростатике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3F909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195" w:rsidRPr="004B56CF" w14:paraId="67B02C2A" w14:textId="77777777" w:rsidTr="00264699">
        <w:trPr>
          <w:trHeight w:val="284"/>
        </w:trPr>
        <w:tc>
          <w:tcPr>
            <w:tcW w:w="7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299C2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Осциллограф демонстрационный двухканальный (</w:t>
            </w:r>
            <w:smartTag w:uri="urn:schemas-microsoft-com:office:smarttags" w:element="metricconverter">
              <w:smartTagPr>
                <w:attr w:name="ProductID" w:val="34 см"/>
              </w:smartTagPr>
              <w:r w:rsidRPr="004B56CF">
                <w:rPr>
                  <w:rFonts w:ascii="Arial" w:eastAsia="Times New Roman" w:hAnsi="Arial" w:cs="Arial"/>
                  <w:color w:val="000000" w:themeColor="text1"/>
                  <w:sz w:val="24"/>
                  <w:szCs w:val="24"/>
                </w:rPr>
                <w:t>34 см</w:t>
              </w:r>
            </w:smartTag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5FAD" w14:textId="77777777" w:rsidR="00727195" w:rsidRPr="004B56CF" w:rsidRDefault="00727195" w:rsidP="0026469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B56C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6C9B2990" w14:textId="77777777" w:rsidR="00727195" w:rsidRPr="004B56CF" w:rsidRDefault="00727195" w:rsidP="00727195">
      <w:pPr>
        <w:suppressAutoHyphens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17965F25" w14:textId="77777777" w:rsidR="00727195" w:rsidRPr="004B56CF" w:rsidRDefault="00727195" w:rsidP="00727195">
      <w:pPr>
        <w:pStyle w:val="a8"/>
        <w:numPr>
          <w:ilvl w:val="0"/>
          <w:numId w:val="26"/>
        </w:numPr>
        <w:tabs>
          <w:tab w:val="clear" w:pos="432"/>
          <w:tab w:val="num" w:pos="0"/>
        </w:tabs>
        <w:suppressAutoHyphens/>
        <w:spacing w:before="120" w:after="120"/>
        <w:ind w:left="0" w:firstLine="0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4B56CF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14:paraId="7ECCBC38" w14:textId="77777777" w:rsidR="00727195" w:rsidRPr="004B56CF" w:rsidRDefault="00727195" w:rsidP="00727195">
      <w:pPr>
        <w:pStyle w:val="a8"/>
        <w:numPr>
          <w:ilvl w:val="0"/>
          <w:numId w:val="26"/>
        </w:numPr>
        <w:tabs>
          <w:tab w:val="clear" w:pos="432"/>
          <w:tab w:val="num" w:pos="0"/>
        </w:tabs>
        <w:suppressAutoHyphens/>
        <w:spacing w:before="120" w:after="120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4B56CF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B56CF">
        <w:rPr>
          <w:rFonts w:ascii="Arial" w:hAnsi="Arial" w:cs="Arial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0F5DAFE0" w14:textId="77777777" w:rsidR="00727195" w:rsidRPr="004B56CF" w:rsidRDefault="00727195" w:rsidP="00727195">
      <w:pPr>
        <w:pStyle w:val="a8"/>
        <w:numPr>
          <w:ilvl w:val="0"/>
          <w:numId w:val="26"/>
        </w:numPr>
        <w:spacing w:before="120" w:after="120"/>
        <w:rPr>
          <w:rFonts w:ascii="Arial" w:hAnsi="Arial" w:cs="Arial"/>
          <w:sz w:val="24"/>
          <w:szCs w:val="24"/>
        </w:rPr>
      </w:pPr>
    </w:p>
    <w:p w14:paraId="1830DDD9" w14:textId="77777777" w:rsidR="00727195" w:rsidRPr="004B56CF" w:rsidRDefault="00727195" w:rsidP="00727195">
      <w:pPr>
        <w:pStyle w:val="a8"/>
        <w:numPr>
          <w:ilvl w:val="0"/>
          <w:numId w:val="26"/>
        </w:numPr>
        <w:spacing w:before="120" w:after="120"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>3.2.1. Печатные издания</w:t>
      </w:r>
    </w:p>
    <w:p w14:paraId="25BB8D86" w14:textId="77777777" w:rsidR="00727195" w:rsidRPr="004B56CF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B56CF">
        <w:rPr>
          <w:rFonts w:ascii="Arial" w:hAnsi="Arial" w:cs="Arial"/>
          <w:bCs/>
          <w:sz w:val="24"/>
          <w:szCs w:val="24"/>
        </w:rPr>
        <w:t xml:space="preserve">Прошин, В. М. Электротехника для </w:t>
      </w:r>
      <w:proofErr w:type="spellStart"/>
      <w:r w:rsidRPr="004B56CF">
        <w:rPr>
          <w:rFonts w:ascii="Arial" w:hAnsi="Arial" w:cs="Arial"/>
          <w:bCs/>
          <w:sz w:val="24"/>
          <w:szCs w:val="24"/>
        </w:rPr>
        <w:t>неэлектротехнических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 xml:space="preserve"> профессий [Текст]: учебник для студ. учреждений СПО / В. М. Прошин .  – 1-е изд. - М. : ИЦ Академия, 2017.  – 464 с.  – (Профессиональное образование).</w:t>
      </w:r>
    </w:p>
    <w:p w14:paraId="2731104B" w14:textId="77777777" w:rsidR="00727195" w:rsidRPr="004B56CF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4B56CF">
        <w:rPr>
          <w:rFonts w:ascii="Arial" w:hAnsi="Arial" w:cs="Arial"/>
          <w:bCs/>
          <w:sz w:val="24"/>
          <w:szCs w:val="24"/>
        </w:rPr>
        <w:t>Набоких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 xml:space="preserve">, В. А. Электрооборудование автомобилей и тракторов [Текст]: учебник для студ. учреждений СПО / В. А. </w:t>
      </w:r>
      <w:proofErr w:type="spellStart"/>
      <w:r w:rsidRPr="004B56CF">
        <w:rPr>
          <w:rFonts w:ascii="Arial" w:hAnsi="Arial" w:cs="Arial"/>
          <w:bCs/>
          <w:sz w:val="24"/>
          <w:szCs w:val="24"/>
        </w:rPr>
        <w:t>Набоких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 xml:space="preserve">.  – 6-е изд., стер. - М. : ИЦ Академия, 2017.  – 400 с.  – (Профессиональное образование). </w:t>
      </w:r>
    </w:p>
    <w:p w14:paraId="204AD315" w14:textId="77777777" w:rsidR="00727195" w:rsidRPr="004B56CF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4B56CF">
        <w:rPr>
          <w:rFonts w:ascii="Arial" w:hAnsi="Arial" w:cs="Arial"/>
          <w:bCs/>
          <w:sz w:val="24"/>
          <w:szCs w:val="24"/>
        </w:rPr>
        <w:t>Набоких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 xml:space="preserve">, В. А. Электрооборудование автомобилей и тракторов [Текст]: учебник для студ. учреждений СПО / В. А. </w:t>
      </w:r>
      <w:proofErr w:type="spellStart"/>
      <w:r w:rsidRPr="004B56CF">
        <w:rPr>
          <w:rFonts w:ascii="Arial" w:hAnsi="Arial" w:cs="Arial"/>
          <w:bCs/>
          <w:sz w:val="24"/>
          <w:szCs w:val="24"/>
        </w:rPr>
        <w:t>Набоких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 xml:space="preserve"> .  – 4-е изд., стер. - М. : ИЦ Академия, 2014.  – 400 с.  – (Профессиональное образование).</w:t>
      </w:r>
    </w:p>
    <w:p w14:paraId="71908B31" w14:textId="77777777" w:rsidR="00727195" w:rsidRPr="004B56CF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B56CF">
        <w:rPr>
          <w:rFonts w:ascii="Arial" w:hAnsi="Arial" w:cs="Arial"/>
          <w:bCs/>
          <w:sz w:val="24"/>
          <w:szCs w:val="24"/>
        </w:rPr>
        <w:t>Немцов, М. В. Электротехника и электроника [Текст]: учебник для студ. учреждений СПО / М. В. Немцов, М. Л. Немцова.  – 8-е изд., стер. - М. : ИЦ Академия, 2015.  – 480 с.  – (Профессиональное образование).</w:t>
      </w:r>
    </w:p>
    <w:p w14:paraId="5138CA57" w14:textId="77777777" w:rsidR="00727195" w:rsidRPr="004B56CF" w:rsidRDefault="00727195" w:rsidP="00727195">
      <w:pPr>
        <w:pStyle w:val="a8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4B56CF">
        <w:rPr>
          <w:rFonts w:ascii="Arial" w:hAnsi="Arial" w:cs="Arial"/>
          <w:bCs/>
          <w:sz w:val="24"/>
          <w:szCs w:val="24"/>
        </w:rPr>
        <w:t>Ярочкина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 xml:space="preserve"> Г. В. Электротехника [Текст]: учебник для студ. учреждений СПО / Г. В. </w:t>
      </w:r>
      <w:proofErr w:type="spellStart"/>
      <w:r w:rsidRPr="004B56CF">
        <w:rPr>
          <w:rFonts w:ascii="Arial" w:hAnsi="Arial" w:cs="Arial"/>
          <w:bCs/>
          <w:sz w:val="24"/>
          <w:szCs w:val="24"/>
        </w:rPr>
        <w:t>Ярочкина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 xml:space="preserve">  – 1-е изд. - М. : ИЦ Академия, 2017.  – 240 с.  – (Профессиональное образование).</w:t>
      </w:r>
    </w:p>
    <w:p w14:paraId="0AB7490B" w14:textId="77777777" w:rsidR="00727195" w:rsidRPr="004B56CF" w:rsidRDefault="00727195" w:rsidP="007271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</w:p>
    <w:p w14:paraId="3479F1E1" w14:textId="77777777" w:rsidR="00727195" w:rsidRPr="004B56CF" w:rsidRDefault="00727195" w:rsidP="00727195">
      <w:pPr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>3.2.2. Электронные издания (электронные ресурсы)</w:t>
      </w:r>
    </w:p>
    <w:p w14:paraId="45411822" w14:textId="77777777" w:rsidR="00727195" w:rsidRPr="004B56CF" w:rsidRDefault="00727195" w:rsidP="004D790F">
      <w:pPr>
        <w:numPr>
          <w:ilvl w:val="0"/>
          <w:numId w:val="28"/>
        </w:numPr>
        <w:suppressAutoHyphens/>
        <w:ind w:left="426" w:hanging="426"/>
        <w:jc w:val="both"/>
        <w:rPr>
          <w:rFonts w:ascii="Arial" w:hAnsi="Arial" w:cs="Arial"/>
          <w:sz w:val="24"/>
          <w:szCs w:val="24"/>
        </w:rPr>
      </w:pPr>
      <w:r w:rsidRPr="004B56CF">
        <w:rPr>
          <w:rFonts w:ascii="Arial" w:hAnsi="Arial" w:cs="Arial"/>
          <w:sz w:val="24"/>
          <w:szCs w:val="24"/>
        </w:rPr>
        <w:lastRenderedPageBreak/>
        <w:t xml:space="preserve">Информационно-коммуникационные технологии в образовании // система федеральных образовательных порталов [Электронный ресурс]-режим доступа </w:t>
      </w:r>
      <w:hyperlink r:id="rId10" w:history="1"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Pr="004B56CF">
          <w:rPr>
            <w:rStyle w:val="a3"/>
            <w:rFonts w:ascii="Arial" w:hAnsi="Arial" w:cs="Arial"/>
            <w:sz w:val="24"/>
            <w:szCs w:val="24"/>
          </w:rPr>
          <w:t>://</w:t>
        </w:r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4B56C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ict</w:t>
        </w:r>
        <w:proofErr w:type="spellEnd"/>
        <w:r w:rsidRPr="004B56C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edu</w:t>
        </w:r>
        <w:proofErr w:type="spellEnd"/>
        <w:r w:rsidRPr="004B56C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14:paraId="6D47B08F" w14:textId="77777777" w:rsidR="00727195" w:rsidRPr="004B56CF" w:rsidRDefault="00727195" w:rsidP="004D790F">
      <w:pPr>
        <w:numPr>
          <w:ilvl w:val="0"/>
          <w:numId w:val="28"/>
        </w:numPr>
        <w:suppressAutoHyphens/>
        <w:ind w:left="426" w:hanging="426"/>
        <w:jc w:val="both"/>
        <w:rPr>
          <w:rFonts w:ascii="Arial" w:hAnsi="Arial" w:cs="Arial"/>
          <w:sz w:val="24"/>
          <w:szCs w:val="24"/>
        </w:rPr>
      </w:pPr>
      <w:r w:rsidRPr="004B56CF">
        <w:rPr>
          <w:rFonts w:ascii="Arial" w:hAnsi="Arial" w:cs="Arial"/>
          <w:sz w:val="24"/>
          <w:szCs w:val="24"/>
        </w:rPr>
        <w:t xml:space="preserve">Книги и журналы по электротехнике и электронике [Электронный ресурс]-режим доступа </w:t>
      </w:r>
      <w:hyperlink r:id="rId11" w:history="1"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Pr="004B56CF">
          <w:rPr>
            <w:rStyle w:val="a3"/>
            <w:rFonts w:ascii="Arial" w:hAnsi="Arial" w:cs="Arial"/>
            <w:sz w:val="24"/>
            <w:szCs w:val="24"/>
          </w:rPr>
          <w:t>://</w:t>
        </w:r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4B56C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masterelectronic</w:t>
        </w:r>
        <w:proofErr w:type="spellEnd"/>
        <w:r w:rsidRPr="004B56C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14:paraId="724D407A" w14:textId="77777777" w:rsidR="00727195" w:rsidRPr="004B56CF" w:rsidRDefault="00727195" w:rsidP="004D790F">
      <w:pPr>
        <w:numPr>
          <w:ilvl w:val="0"/>
          <w:numId w:val="28"/>
        </w:numPr>
        <w:suppressAutoHyphens/>
        <w:ind w:left="426" w:hanging="426"/>
        <w:jc w:val="both"/>
        <w:rPr>
          <w:rFonts w:ascii="Arial" w:hAnsi="Arial" w:cs="Arial"/>
          <w:sz w:val="24"/>
          <w:szCs w:val="24"/>
        </w:rPr>
      </w:pPr>
      <w:r w:rsidRPr="004B56CF">
        <w:rPr>
          <w:rFonts w:ascii="Arial" w:hAnsi="Arial" w:cs="Arial"/>
          <w:sz w:val="24"/>
          <w:szCs w:val="24"/>
        </w:rPr>
        <w:t xml:space="preserve">Школа для электрика. Все секреты мастерства[Электронный ресурс]-режим доступа </w:t>
      </w:r>
      <w:hyperlink r:id="rId12" w:history="1"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Pr="004B56CF">
          <w:rPr>
            <w:rStyle w:val="a3"/>
            <w:rFonts w:ascii="Arial" w:hAnsi="Arial" w:cs="Arial"/>
            <w:sz w:val="24"/>
            <w:szCs w:val="24"/>
          </w:rPr>
          <w:t>://</w:t>
        </w:r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4B56CF">
          <w:rPr>
            <w:rStyle w:val="a3"/>
            <w:rFonts w:ascii="Arial" w:hAnsi="Arial" w:cs="Arial"/>
            <w:sz w:val="24"/>
            <w:szCs w:val="24"/>
          </w:rPr>
          <w:t>.</w:t>
        </w:r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electrical</w:t>
        </w:r>
        <w:r w:rsidRPr="004B56CF">
          <w:rPr>
            <w:rStyle w:val="a3"/>
            <w:rFonts w:ascii="Arial" w:hAnsi="Arial" w:cs="Arial"/>
            <w:sz w:val="24"/>
            <w:szCs w:val="24"/>
          </w:rPr>
          <w:t>.</w:t>
        </w:r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info</w:t>
        </w:r>
        <w:r w:rsidRPr="004B56CF">
          <w:rPr>
            <w:rStyle w:val="a3"/>
            <w:rFonts w:ascii="Arial" w:hAnsi="Arial" w:cs="Arial"/>
            <w:sz w:val="24"/>
            <w:szCs w:val="24"/>
          </w:rPr>
          <w:t>/</w:t>
        </w:r>
        <w:proofErr w:type="spellStart"/>
        <w:r w:rsidRPr="004B56CF">
          <w:rPr>
            <w:rStyle w:val="a3"/>
            <w:rFonts w:ascii="Arial" w:hAnsi="Arial" w:cs="Arial"/>
            <w:sz w:val="24"/>
            <w:szCs w:val="24"/>
            <w:lang w:val="en-US"/>
          </w:rPr>
          <w:t>electrotechru</w:t>
        </w:r>
        <w:proofErr w:type="spellEnd"/>
      </w:hyperlink>
    </w:p>
    <w:p w14:paraId="18AF8321" w14:textId="77777777" w:rsidR="00727195" w:rsidRPr="004B56CF" w:rsidRDefault="00727195" w:rsidP="00727195">
      <w:pPr>
        <w:suppressAutoHyphens/>
        <w:ind w:left="765"/>
        <w:rPr>
          <w:rFonts w:ascii="Arial" w:hAnsi="Arial" w:cs="Arial"/>
          <w:sz w:val="24"/>
          <w:szCs w:val="24"/>
        </w:rPr>
      </w:pPr>
    </w:p>
    <w:p w14:paraId="204657BD" w14:textId="77777777" w:rsidR="00727195" w:rsidRPr="004B56CF" w:rsidRDefault="00727195" w:rsidP="00727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4B56CF">
        <w:rPr>
          <w:rFonts w:ascii="Arial" w:hAnsi="Arial" w:cs="Arial"/>
          <w:b/>
          <w:bCs/>
          <w:sz w:val="24"/>
          <w:szCs w:val="24"/>
        </w:rPr>
        <w:t>3.2.3. Дополнительные источники</w:t>
      </w:r>
    </w:p>
    <w:p w14:paraId="45A0C3D4" w14:textId="77777777" w:rsidR="00727195" w:rsidRPr="004B56CF" w:rsidRDefault="00727195" w:rsidP="0072719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B56CF">
        <w:rPr>
          <w:rFonts w:ascii="Arial" w:hAnsi="Arial" w:cs="Arial"/>
          <w:bCs/>
          <w:sz w:val="24"/>
          <w:szCs w:val="24"/>
        </w:rPr>
        <w:t>Березкина Т</w:t>
      </w:r>
      <w:r w:rsidRPr="004B56CF">
        <w:rPr>
          <w:rFonts w:ascii="Arial" w:hAnsi="Arial" w:cs="Arial"/>
          <w:sz w:val="24"/>
          <w:szCs w:val="24"/>
        </w:rPr>
        <w:t xml:space="preserve">. </w:t>
      </w:r>
      <w:r w:rsidRPr="004B56CF">
        <w:rPr>
          <w:rFonts w:ascii="Arial" w:hAnsi="Arial" w:cs="Arial"/>
          <w:bCs/>
          <w:sz w:val="24"/>
          <w:szCs w:val="24"/>
        </w:rPr>
        <w:t>Ф</w:t>
      </w:r>
      <w:r w:rsidRPr="004B56CF">
        <w:rPr>
          <w:rFonts w:ascii="Arial" w:hAnsi="Arial" w:cs="Arial"/>
          <w:sz w:val="24"/>
          <w:szCs w:val="24"/>
        </w:rPr>
        <w:t xml:space="preserve">. </w:t>
      </w:r>
      <w:r w:rsidRPr="004B56CF">
        <w:rPr>
          <w:rFonts w:ascii="Arial" w:hAnsi="Arial" w:cs="Arial"/>
          <w:bCs/>
          <w:sz w:val="24"/>
          <w:szCs w:val="24"/>
        </w:rPr>
        <w:t>Задачник по общей электротехнике с основами электроники</w:t>
      </w:r>
      <w:r w:rsidRPr="004B56CF">
        <w:rPr>
          <w:rFonts w:ascii="Arial" w:hAnsi="Arial" w:cs="Arial"/>
          <w:sz w:val="24"/>
          <w:szCs w:val="24"/>
        </w:rPr>
        <w:t xml:space="preserve">: учебное пособие / </w:t>
      </w:r>
      <w:r w:rsidRPr="004B56CF">
        <w:rPr>
          <w:rFonts w:ascii="Arial" w:hAnsi="Arial" w:cs="Arial"/>
          <w:bCs/>
          <w:sz w:val="24"/>
          <w:szCs w:val="24"/>
        </w:rPr>
        <w:t>Т</w:t>
      </w:r>
      <w:r w:rsidRPr="004B56CF">
        <w:rPr>
          <w:rFonts w:ascii="Arial" w:hAnsi="Arial" w:cs="Arial"/>
          <w:sz w:val="24"/>
          <w:szCs w:val="24"/>
        </w:rPr>
        <w:t xml:space="preserve">. </w:t>
      </w:r>
      <w:r w:rsidRPr="004B56CF">
        <w:rPr>
          <w:rFonts w:ascii="Arial" w:hAnsi="Arial" w:cs="Arial"/>
          <w:bCs/>
          <w:sz w:val="24"/>
          <w:szCs w:val="24"/>
        </w:rPr>
        <w:t>Ф</w:t>
      </w:r>
      <w:r w:rsidRPr="004B56CF">
        <w:rPr>
          <w:rFonts w:ascii="Arial" w:hAnsi="Arial" w:cs="Arial"/>
          <w:sz w:val="24"/>
          <w:szCs w:val="24"/>
        </w:rPr>
        <w:t xml:space="preserve">. </w:t>
      </w:r>
      <w:r w:rsidRPr="004B56CF">
        <w:rPr>
          <w:rFonts w:ascii="Arial" w:hAnsi="Arial" w:cs="Arial"/>
          <w:bCs/>
          <w:sz w:val="24"/>
          <w:szCs w:val="24"/>
        </w:rPr>
        <w:t>Березкина</w:t>
      </w:r>
      <w:r w:rsidRPr="004B56CF">
        <w:rPr>
          <w:rFonts w:ascii="Arial" w:hAnsi="Arial" w:cs="Arial"/>
          <w:sz w:val="24"/>
          <w:szCs w:val="24"/>
        </w:rPr>
        <w:t xml:space="preserve">, </w:t>
      </w:r>
      <w:r w:rsidRPr="004B56CF">
        <w:rPr>
          <w:rFonts w:ascii="Arial" w:hAnsi="Arial" w:cs="Arial"/>
          <w:bCs/>
          <w:sz w:val="24"/>
          <w:szCs w:val="24"/>
        </w:rPr>
        <w:t>Н</w:t>
      </w:r>
      <w:r w:rsidRPr="004B56CF">
        <w:rPr>
          <w:rFonts w:ascii="Arial" w:hAnsi="Arial" w:cs="Arial"/>
          <w:sz w:val="24"/>
          <w:szCs w:val="24"/>
        </w:rPr>
        <w:t xml:space="preserve">. </w:t>
      </w:r>
      <w:r w:rsidRPr="004B56CF">
        <w:rPr>
          <w:rFonts w:ascii="Arial" w:hAnsi="Arial" w:cs="Arial"/>
          <w:bCs/>
          <w:sz w:val="24"/>
          <w:szCs w:val="24"/>
        </w:rPr>
        <w:t>Г</w:t>
      </w:r>
      <w:r w:rsidRPr="004B56CF">
        <w:rPr>
          <w:rFonts w:ascii="Arial" w:hAnsi="Arial" w:cs="Arial"/>
          <w:sz w:val="24"/>
          <w:szCs w:val="24"/>
        </w:rPr>
        <w:t xml:space="preserve">. </w:t>
      </w:r>
      <w:r w:rsidRPr="004B56CF">
        <w:rPr>
          <w:rFonts w:ascii="Arial" w:hAnsi="Arial" w:cs="Arial"/>
          <w:bCs/>
          <w:sz w:val="24"/>
          <w:szCs w:val="24"/>
        </w:rPr>
        <w:t>Гусев</w:t>
      </w:r>
      <w:r w:rsidRPr="004B56CF">
        <w:rPr>
          <w:rFonts w:ascii="Arial" w:hAnsi="Arial" w:cs="Arial"/>
          <w:sz w:val="24"/>
          <w:szCs w:val="24"/>
        </w:rPr>
        <w:t xml:space="preserve">, </w:t>
      </w:r>
      <w:r w:rsidRPr="004B56CF">
        <w:rPr>
          <w:rFonts w:ascii="Arial" w:hAnsi="Arial" w:cs="Arial"/>
          <w:bCs/>
          <w:sz w:val="24"/>
          <w:szCs w:val="24"/>
        </w:rPr>
        <w:t>В</w:t>
      </w:r>
      <w:r w:rsidRPr="004B56CF">
        <w:rPr>
          <w:rFonts w:ascii="Arial" w:hAnsi="Arial" w:cs="Arial"/>
          <w:sz w:val="24"/>
          <w:szCs w:val="24"/>
        </w:rPr>
        <w:t xml:space="preserve">. </w:t>
      </w:r>
      <w:r w:rsidRPr="004B56CF">
        <w:rPr>
          <w:rFonts w:ascii="Arial" w:hAnsi="Arial" w:cs="Arial"/>
          <w:bCs/>
          <w:sz w:val="24"/>
          <w:szCs w:val="24"/>
        </w:rPr>
        <w:t>В</w:t>
      </w:r>
      <w:r w:rsidRPr="004B56CF">
        <w:rPr>
          <w:rFonts w:ascii="Arial" w:hAnsi="Arial" w:cs="Arial"/>
          <w:sz w:val="24"/>
          <w:szCs w:val="24"/>
        </w:rPr>
        <w:t xml:space="preserve">. </w:t>
      </w:r>
      <w:r w:rsidRPr="004B56CF">
        <w:rPr>
          <w:rFonts w:ascii="Arial" w:hAnsi="Arial" w:cs="Arial"/>
          <w:bCs/>
          <w:sz w:val="24"/>
          <w:szCs w:val="24"/>
        </w:rPr>
        <w:t>Масленников</w:t>
      </w:r>
      <w:r w:rsidRPr="004B56CF">
        <w:rPr>
          <w:rFonts w:ascii="Arial" w:hAnsi="Arial" w:cs="Arial"/>
          <w:sz w:val="24"/>
          <w:szCs w:val="24"/>
        </w:rPr>
        <w:t xml:space="preserve">. - Москва: </w:t>
      </w:r>
      <w:proofErr w:type="spellStart"/>
      <w:r w:rsidRPr="004B56CF">
        <w:rPr>
          <w:rFonts w:ascii="Arial" w:hAnsi="Arial" w:cs="Arial"/>
          <w:sz w:val="24"/>
          <w:szCs w:val="24"/>
        </w:rPr>
        <w:t>Высшаяшкола</w:t>
      </w:r>
      <w:proofErr w:type="spellEnd"/>
      <w:r w:rsidRPr="004B56CF">
        <w:rPr>
          <w:rFonts w:ascii="Arial" w:hAnsi="Arial" w:cs="Arial"/>
          <w:sz w:val="24"/>
          <w:szCs w:val="24"/>
        </w:rPr>
        <w:t xml:space="preserve">, </w:t>
      </w:r>
      <w:r w:rsidRPr="004B56CF">
        <w:rPr>
          <w:rFonts w:ascii="Arial" w:hAnsi="Arial" w:cs="Arial"/>
          <w:bCs/>
          <w:sz w:val="24"/>
          <w:szCs w:val="24"/>
        </w:rPr>
        <w:t>2015. – 391 с.</w:t>
      </w:r>
    </w:p>
    <w:p w14:paraId="43857182" w14:textId="77777777" w:rsidR="00727195" w:rsidRPr="004B56CF" w:rsidRDefault="00727195" w:rsidP="0072719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4B56CF">
        <w:rPr>
          <w:rFonts w:ascii="Arial" w:hAnsi="Arial" w:cs="Arial"/>
          <w:bCs/>
          <w:sz w:val="24"/>
          <w:szCs w:val="24"/>
        </w:rPr>
        <w:t>ФедорченкоА.Л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 xml:space="preserve">. Электротехника с основами электроники: учебник/ А.Л. Федорченко, Ю.Г. </w:t>
      </w:r>
      <w:proofErr w:type="spellStart"/>
      <w:r w:rsidRPr="004B56CF">
        <w:rPr>
          <w:rFonts w:ascii="Arial" w:hAnsi="Arial" w:cs="Arial"/>
          <w:bCs/>
          <w:sz w:val="24"/>
          <w:szCs w:val="24"/>
        </w:rPr>
        <w:t>Синдеев</w:t>
      </w:r>
      <w:proofErr w:type="spellEnd"/>
      <w:r w:rsidRPr="004B56CF">
        <w:rPr>
          <w:rFonts w:ascii="Arial" w:hAnsi="Arial" w:cs="Arial"/>
          <w:bCs/>
          <w:sz w:val="24"/>
          <w:szCs w:val="24"/>
        </w:rPr>
        <w:t>. -  М.: Дашков и К, 2016. – 200 с.</w:t>
      </w:r>
    </w:p>
    <w:p w14:paraId="71606BBB" w14:textId="77777777" w:rsidR="00727195" w:rsidRPr="004B56CF" w:rsidRDefault="00727195" w:rsidP="0072719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B56CF">
        <w:rPr>
          <w:rFonts w:ascii="Arial" w:hAnsi="Arial" w:cs="Arial"/>
          <w:bCs/>
          <w:sz w:val="24"/>
          <w:szCs w:val="24"/>
        </w:rPr>
        <w:t>Обозначения буквенно-цифровые в электрических схемах- ГОСТ 2.710-81.</w:t>
      </w:r>
    </w:p>
    <w:p w14:paraId="1B11C72B" w14:textId="77777777" w:rsidR="00727195" w:rsidRPr="004B56CF" w:rsidRDefault="00727195" w:rsidP="0072719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4B56CF">
        <w:rPr>
          <w:rFonts w:ascii="Arial" w:hAnsi="Arial" w:cs="Arial"/>
          <w:bCs/>
          <w:sz w:val="24"/>
          <w:szCs w:val="24"/>
        </w:rPr>
        <w:t>Правила выполнения электрических схем – ГОСТ 2.702-75</w:t>
      </w:r>
    </w:p>
    <w:p w14:paraId="14127532" w14:textId="77777777" w:rsidR="00727195" w:rsidRPr="004B56CF" w:rsidRDefault="00727195" w:rsidP="00727195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326B7F6" w14:textId="77777777" w:rsidR="00727195" w:rsidRPr="004B56CF" w:rsidRDefault="00727195" w:rsidP="00727195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b/>
          <w:color w:val="000000" w:themeColor="text1"/>
          <w:sz w:val="24"/>
          <w:szCs w:val="24"/>
        </w:rPr>
        <w:t>Для преподавателей</w:t>
      </w:r>
    </w:p>
    <w:p w14:paraId="1F6C2612" w14:textId="77777777" w:rsidR="00727195" w:rsidRPr="004B56CF" w:rsidRDefault="00727195" w:rsidP="00727195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</w:p>
    <w:p w14:paraId="12FD41E1" w14:textId="77777777" w:rsidR="00727195" w:rsidRPr="004B56CF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color w:val="000000" w:themeColor="text1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14:paraId="18D51734" w14:textId="77777777" w:rsidR="00727195" w:rsidRPr="004B56CF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color w:val="000000" w:themeColor="text1"/>
          <w:sz w:val="24"/>
          <w:szCs w:val="24"/>
        </w:rPr>
        <w:t xml:space="preserve">Федеральный закон Об образовании в Российской Федерации: </w:t>
      </w:r>
      <w:proofErr w:type="spellStart"/>
      <w:r w:rsidRPr="004B56CF">
        <w:rPr>
          <w:rFonts w:ascii="Arial" w:hAnsi="Arial" w:cs="Arial"/>
          <w:color w:val="000000" w:themeColor="text1"/>
          <w:sz w:val="24"/>
          <w:szCs w:val="24"/>
        </w:rPr>
        <w:t>федер</w:t>
      </w:r>
      <w:proofErr w:type="spellEnd"/>
      <w:r w:rsidRPr="004B56CF">
        <w:rPr>
          <w:rFonts w:ascii="Arial" w:hAnsi="Arial" w:cs="Arial"/>
          <w:color w:val="000000" w:themeColor="text1"/>
          <w:sz w:val="24"/>
          <w:szCs w:val="24"/>
        </w:rPr>
        <w:t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14:paraId="41E7DDCA" w14:textId="77777777" w:rsidR="00727195" w:rsidRPr="004B56CF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color w:val="000000" w:themeColor="text1"/>
          <w:sz w:val="24"/>
          <w:szCs w:val="24"/>
        </w:rPr>
        <w:t xml:space="preserve"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 </w:t>
      </w:r>
    </w:p>
    <w:p w14:paraId="77345530" w14:textId="77777777" w:rsidR="00727195" w:rsidRPr="004B56CF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color w:val="000000" w:themeColor="text1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14:paraId="2DB5053B" w14:textId="77777777" w:rsidR="00727195" w:rsidRPr="004B56CF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color w:val="000000" w:themeColor="text1"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14966667" w14:textId="77777777" w:rsidR="00727195" w:rsidRPr="004B56CF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color w:val="000000" w:themeColor="text1"/>
          <w:sz w:val="24"/>
          <w:szCs w:val="24"/>
        </w:rPr>
        <w:t>Федеральный закон от 10.01.2002 № 7-ФЗ «Об охране окружающей среды» (в ред. от 25.06.2012, с изм. от 05.03.2013) // СЗ РФ. — 2002. — № 2. — Ст. 133.</w:t>
      </w:r>
    </w:p>
    <w:p w14:paraId="68E33935" w14:textId="77777777" w:rsidR="00727195" w:rsidRPr="004B56CF" w:rsidRDefault="00727195" w:rsidP="00727195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B56CF">
        <w:rPr>
          <w:rFonts w:ascii="Arial" w:hAnsi="Arial" w:cs="Arial"/>
          <w:color w:val="000000" w:themeColor="text1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</w:t>
      </w:r>
      <w:r w:rsidRPr="004B56CF">
        <w:rPr>
          <w:rFonts w:ascii="Arial" w:hAnsi="Arial" w:cs="Arial"/>
          <w:color w:val="000000" w:themeColor="text1"/>
          <w:sz w:val="24"/>
          <w:szCs w:val="24"/>
        </w:rPr>
        <w:lastRenderedPageBreak/>
        <w:t>приказом Министерства образования и науки Российской Федерации от 17 мая 2012 г. N413"</w:t>
      </w:r>
    </w:p>
    <w:p w14:paraId="7016A481" w14:textId="77777777" w:rsidR="00727195" w:rsidRPr="004B56CF" w:rsidRDefault="00727195" w:rsidP="00727195">
      <w:pPr>
        <w:ind w:hanging="426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FB1EB8A" w14:textId="77777777" w:rsidR="00180DD4" w:rsidRPr="004B56CF" w:rsidRDefault="00180DD4" w:rsidP="004D790F">
      <w:pPr>
        <w:ind w:left="36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5"/>
        <w:gridCol w:w="2920"/>
        <w:gridCol w:w="2787"/>
      </w:tblGrid>
      <w:tr w:rsidR="00180DD4" w:rsidRPr="004B56CF" w14:paraId="42B52FC1" w14:textId="77777777" w:rsidTr="00264699">
        <w:tc>
          <w:tcPr>
            <w:tcW w:w="1912" w:type="pct"/>
            <w:vAlign w:val="center"/>
          </w:tcPr>
          <w:p w14:paraId="57A5DE94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14:paraId="1158BE9E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14:paraId="149567A0" w14:textId="77777777" w:rsidR="00180DD4" w:rsidRPr="004B56CF" w:rsidRDefault="00180DD4" w:rsidP="00264699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4B56CF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80DD4" w:rsidRPr="004B56CF" w14:paraId="61126000" w14:textId="77777777" w:rsidTr="00264699">
        <w:tc>
          <w:tcPr>
            <w:tcW w:w="5000" w:type="pct"/>
            <w:gridSpan w:val="3"/>
          </w:tcPr>
          <w:p w14:paraId="3BF5D5A8" w14:textId="77777777" w:rsidR="00180DD4" w:rsidRPr="004B56CF" w:rsidRDefault="00180DD4" w:rsidP="002646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sz w:val="24"/>
                <w:szCs w:val="24"/>
              </w:rPr>
              <w:t>Знания:</w:t>
            </w:r>
          </w:p>
        </w:tc>
      </w:tr>
      <w:tr w:rsidR="00180DD4" w:rsidRPr="004B56CF" w14:paraId="3A88D945" w14:textId="77777777" w:rsidTr="00264699">
        <w:trPr>
          <w:trHeight w:val="896"/>
        </w:trPr>
        <w:tc>
          <w:tcPr>
            <w:tcW w:w="1912" w:type="pct"/>
          </w:tcPr>
          <w:p w14:paraId="18F9D544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</w:t>
            </w:r>
          </w:p>
        </w:tc>
        <w:tc>
          <w:tcPr>
            <w:tcW w:w="1580" w:type="pct"/>
          </w:tcPr>
          <w:p w14:paraId="43774F72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</w:tc>
        <w:tc>
          <w:tcPr>
            <w:tcW w:w="1508" w:type="pct"/>
          </w:tcPr>
          <w:p w14:paraId="532F95AA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  <w:p w14:paraId="638D7F03" w14:textId="77777777" w:rsidR="004D790F" w:rsidRPr="004B56CF" w:rsidRDefault="004D790F" w:rsidP="004D790F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Практические работы</w:t>
            </w:r>
          </w:p>
          <w:p w14:paraId="464E7147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1-3</w:t>
            </w:r>
          </w:p>
          <w:p w14:paraId="4A5C8CCE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Лабораторные работы</w:t>
            </w:r>
          </w:p>
          <w:p w14:paraId="5B9296C6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1-4</w:t>
            </w:r>
          </w:p>
          <w:p w14:paraId="21AEFEE7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Лабораторные работы</w:t>
            </w:r>
          </w:p>
          <w:p w14:paraId="517596A5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5-7</w:t>
            </w:r>
          </w:p>
          <w:p w14:paraId="272110A9" w14:textId="77777777" w:rsidR="004D790F" w:rsidRPr="004B56CF" w:rsidRDefault="004D790F" w:rsidP="00264699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Организация внеаудиторной работы: подготовка рефератов, докладов, мультимедийных презентаций, видеофильмов, слайд-шоу, теоретических сообщений, Интернет - обзоров и их публичная защита.</w:t>
            </w:r>
          </w:p>
        </w:tc>
      </w:tr>
      <w:tr w:rsidR="00180DD4" w:rsidRPr="004B56CF" w14:paraId="46162177" w14:textId="77777777" w:rsidTr="00264699">
        <w:trPr>
          <w:trHeight w:val="306"/>
        </w:trPr>
        <w:tc>
          <w:tcPr>
            <w:tcW w:w="5000" w:type="pct"/>
            <w:gridSpan w:val="3"/>
          </w:tcPr>
          <w:p w14:paraId="2F03F68C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color w:val="000000"/>
                <w:sz w:val="24"/>
                <w:szCs w:val="24"/>
              </w:rPr>
              <w:t>Умения:</w:t>
            </w:r>
          </w:p>
        </w:tc>
      </w:tr>
      <w:tr w:rsidR="00180DD4" w:rsidRPr="004B56CF" w14:paraId="1CCD0B2C" w14:textId="77777777" w:rsidTr="00264699">
        <w:trPr>
          <w:trHeight w:val="896"/>
        </w:trPr>
        <w:tc>
          <w:tcPr>
            <w:tcW w:w="1912" w:type="pct"/>
          </w:tcPr>
          <w:p w14:paraId="5A0EAC71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580" w:type="pct"/>
          </w:tcPr>
          <w:p w14:paraId="7FFA5F90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1508" w:type="pct"/>
          </w:tcPr>
          <w:p w14:paraId="43310276" w14:textId="77777777" w:rsidR="00180DD4" w:rsidRPr="004B56CF" w:rsidRDefault="00180DD4" w:rsidP="00264699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  <w:r w:rsidR="004D790F" w:rsidRPr="004B56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14:paraId="4A38391D" w14:textId="77777777" w:rsidR="004D790F" w:rsidRPr="004B56CF" w:rsidRDefault="004D790F" w:rsidP="004D790F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Практические работы</w:t>
            </w:r>
          </w:p>
          <w:p w14:paraId="69F3FBFA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en-US"/>
              </w:rPr>
              <w:t>1-3</w:t>
            </w:r>
          </w:p>
          <w:p w14:paraId="50169BFB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Лабораторные работы</w:t>
            </w:r>
          </w:p>
          <w:p w14:paraId="0E6AD72F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1-4</w:t>
            </w:r>
          </w:p>
          <w:p w14:paraId="33CDE83D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Лабораторные работы</w:t>
            </w:r>
          </w:p>
          <w:p w14:paraId="7D532E8B" w14:textId="77777777" w:rsidR="004D790F" w:rsidRPr="004B56CF" w:rsidRDefault="004D790F" w:rsidP="004D790F">
            <w:pPr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5-7</w:t>
            </w:r>
          </w:p>
          <w:p w14:paraId="7B2D8826" w14:textId="77777777" w:rsidR="004D790F" w:rsidRPr="004B56CF" w:rsidRDefault="004D790F" w:rsidP="004D790F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56C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Организация внеаудиторной работы: подготовка рефератов, докладов, мультимедийных презентаций, видеофильмов, слайд-шоу, теоретических сообщений, Интернет - обзоров и их публичная защита.</w:t>
            </w:r>
          </w:p>
        </w:tc>
      </w:tr>
    </w:tbl>
    <w:p w14:paraId="01326A16" w14:textId="77777777" w:rsidR="00146105" w:rsidRPr="004B56CF" w:rsidRDefault="004A7E14" w:rsidP="00B67D2D">
      <w:pPr>
        <w:rPr>
          <w:rFonts w:ascii="Arial" w:hAnsi="Arial" w:cs="Arial"/>
          <w:b/>
          <w:sz w:val="24"/>
          <w:szCs w:val="24"/>
        </w:rPr>
      </w:pPr>
      <w:r w:rsidRPr="004B56CF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61C6BF8" wp14:editId="0B66AF63">
                <wp:simplePos x="0" y="0"/>
                <wp:positionH relativeFrom="page">
                  <wp:posOffset>9088755</wp:posOffset>
                </wp:positionH>
                <wp:positionV relativeFrom="page">
                  <wp:posOffset>537845</wp:posOffset>
                </wp:positionV>
                <wp:extent cx="12065" cy="1206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110C06A" id="Прямоугольник 2" o:spid="_x0000_s1026" style="position:absolute;margin-left:715.65pt;margin-top:42.35pt;width:.95pt;height: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7fCbAEAAOACAAAOAAAAZHJzL2Uyb0RvYy54bWysUk1PwzAMvSPxH6LcWbtJIFSt2wEEFwRI&#10;wA/I0mSNSOrIDuv273GyDxDcEDlYdvz6+vyc+XIbvNgYJAdDK6eTWgozaOjcsG7l2+vdxbUUlNTQ&#10;KQ+DaeXOkFwuzs/mY2zMDHrwnUHBJAM1Y2xln1Jsqop0b4KiCUQzcNMCBpW4xHXVoRqZPfhqVtdX&#10;1QjYRQRtiPj2dt+Ui8JvrdHpyVoySfhWsrZUIpa4yrFazFWzRhV7pw8y1B9UBOUG/umJ6lYlJT7Q&#10;/aIKTiMQ2DTRECqw1mlTZuBppvWPaV56FU2Zhc2heLKJ/o9WP25e4jNm6RQfQL8TO1KNkZpTJxd0&#10;wGwthoxl4WJbXNydXDTbJDRfTmf11aUUmjv7NDOq5vhpREr3BoLISSuRV1ScU5sHSnvoEVJUgXfd&#10;nfO+FLhe3XgUG5XXWU7eILPTF6yo3wvO0lfQ7Z7xOBXbWPCHlec9fa85//4wF58AAAD//wMAUEsD&#10;BBQABgAIAAAAIQB1NZlt4AAAAAsBAAAPAAAAZHJzL2Rvd25yZXYueG1sTI/BToNAEIbvJr7DZky8&#10;2aWAiMjSWBOPJrZ6sLeFHYGUnUV226JP7/Skx3/myz/flKvZDuKIk+8dKVguIhBIjTM9tQre355v&#10;chA+aDJ6cIQKvtHDqrq8KHVh3Ik2eNyGVnAJ+UIr6EIYCyl906HVfuFGJN59usnqwHFqpZn0icvt&#10;IOMoyqTVPfGFTo/41GGz3x6sgvV9vv56TenlZ1PvcPdR72/jKVLq+mp+fAARcA5/MJz1WR0qdqrd&#10;gYwXA+c0WSbMKsjTOxBnIk2SGETNkywDWZXy/w/VLwAAAP//AwBQSwECLQAUAAYACAAAACEAtoM4&#10;kv4AAADhAQAAEwAAAAAAAAAAAAAAAAAAAAAAW0NvbnRlbnRfVHlwZXNdLnhtbFBLAQItABQABgAI&#10;AAAAIQA4/SH/1gAAAJQBAAALAAAAAAAAAAAAAAAAAC8BAABfcmVscy8ucmVsc1BLAQItABQABgAI&#10;AAAAIQCtp7fCbAEAAOACAAAOAAAAAAAAAAAAAAAAAC4CAABkcnMvZTJvRG9jLnhtbFBLAQItABQA&#10;BgAIAAAAIQB1NZlt4AAAAAsBAAAPAAAAAAAAAAAAAAAAAMYDAABkcnMvZG93bnJldi54bWxQSwUG&#10;AAAAAAQABADzAAAA0wQAAAAA&#10;" o:allowincell="f" fillcolor="black" stroked="f">
                <w10:wrap anchorx="page" anchory="page"/>
              </v:rect>
            </w:pict>
          </mc:Fallback>
        </mc:AlternateContent>
      </w:r>
      <w:r w:rsidRPr="004B56CF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8240" behindDoc="1" locked="0" layoutInCell="0" allowOverlap="1" wp14:anchorId="7D6320F7" wp14:editId="5EF4A6E9">
                <wp:simplePos x="0" y="0"/>
                <wp:positionH relativeFrom="page">
                  <wp:posOffset>9091930</wp:posOffset>
                </wp:positionH>
                <wp:positionV relativeFrom="page">
                  <wp:posOffset>543559</wp:posOffset>
                </wp:positionV>
                <wp:extent cx="947420" cy="0"/>
                <wp:effectExtent l="0" t="0" r="2413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474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4660644" id="Прямая соединительная линия 1" o:spid="_x0000_s1026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715.9pt,42.8pt" to="790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cNhoAEAAFkDAAAOAAAAZHJzL2Uyb0RvYy54bWysU0tvEzEQviPxHyzfyW6jUtpVNj20hEsF&#10;lVp+wMSPrIVf8pjs5t8z9iYphQuq8GHkeX0z83m8up2cZXuV0ATf84tFy5nyIkjjdz3//rz5cM0Z&#10;ZvASbPCq5weF/Hb9/t1qjJ1ahiFYqRIjEI/dGHs+5By7pkExKAe4CFF5cuqQHGRS066RCUZCd7ZZ&#10;tu1VM4YkYwpCIZL1fnbydcXXWon8TWtUmdmeU2+5ylTltshmvYJulyAORhzbgDd04cB4KnqGuocM&#10;7Gcyf0E5I1LAoPNCBNcErY1QdQaa5qL9Y5qnAaKqsxA5GM804f+DFV/3d/4xldbF5J/iQxA/kEhp&#10;xojd2VkUjHPYpJMr4dQ7myqRhzORaspMkPHm8tPlkugWJ1cD3SkvJsxfVHCsXHpujS8jQgf7B8yl&#10;MnSnkGLGYI3cGGurknbbO5vYHug5N/WUF6SUV2HWs7HnV+3Nx4r8yof/BuFMpr20xvX8ui1n3pRB&#10;gfzsZd2aDMbOd6pv/ZGzmaZC2DbIw2M6cUnvVxs97lpZkN/1mv3yI9a/AAAA//8DAFBLAwQUAAYA&#10;CAAAACEAD50Yyd4AAAALAQAADwAAAGRycy9kb3ducmV2LnhtbEyPzU7DMBCE70i8g7VIXBB1Umga&#10;hTgVP0K9VaIgzk5s4gh7HWw3DW/PVhzgOLOj2W/qzewsm3SIg0cB+SIDprHzasBewNvr83UJLCaJ&#10;SlqPWsC3jrBpzs9qWSl/xBc97VPPqARjJQWYlMaK89gZ7WRc+FEj3T58cDKRDD1XQR6p3Fm+zLKC&#10;OzkgfTBy1I9Gd5/7gxNQrt/bwPurabf1D+vtl10W5skJcXkx398BS3pOf2E44RM6NMTU+gOqyCzp&#10;25uc2BO1rQpgp8SqzGle++vwpub/NzQ/AAAA//8DAFBLAQItABQABgAIAAAAIQC2gziS/gAAAOEB&#10;AAATAAAAAAAAAAAAAAAAAAAAAABbQ29udGVudF9UeXBlc10ueG1sUEsBAi0AFAAGAAgAAAAhADj9&#10;If/WAAAAlAEAAAsAAAAAAAAAAAAAAAAALwEAAF9yZWxzLy5yZWxzUEsBAi0AFAAGAAgAAAAhAGwF&#10;w2GgAQAAWQMAAA4AAAAAAAAAAAAAAAAALgIAAGRycy9lMm9Eb2MueG1sUEsBAi0AFAAGAAgAAAAh&#10;AA+dGMneAAAACwEAAA8AAAAAAAAAAAAAAAAA+gMAAGRycy9kb3ducmV2LnhtbFBLBQYAAAAABAAE&#10;APMAAAAFBQAAAAA=&#10;" o:allowincell="f" filled="t" strokecolor="white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B56CF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0" allowOverlap="1" wp14:anchorId="6AB41C5F" wp14:editId="1AB15FA6">
                <wp:simplePos x="0" y="0"/>
                <wp:positionH relativeFrom="page">
                  <wp:posOffset>9091930</wp:posOffset>
                </wp:positionH>
                <wp:positionV relativeFrom="page">
                  <wp:posOffset>543559</wp:posOffset>
                </wp:positionV>
                <wp:extent cx="947420" cy="0"/>
                <wp:effectExtent l="0" t="0" r="24130" b="190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474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E65BE1" id="Прямая соединительная линия 21" o:spid="_x0000_s1026" style="position:absolute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715.9pt,42.8pt" to="790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cNhoAEAAFkDAAAOAAAAZHJzL2Uyb0RvYy54bWysU0tvEzEQviPxHyzfyW6jUtpVNj20hEsF&#10;lVp+wMSPrIVf8pjs5t8z9iYphQuq8GHkeX0z83m8up2cZXuV0ATf84tFy5nyIkjjdz3//rz5cM0Z&#10;ZvASbPCq5weF/Hb9/t1qjJ1ahiFYqRIjEI/dGHs+5By7pkExKAe4CFF5cuqQHGRS066RCUZCd7ZZ&#10;tu1VM4YkYwpCIZL1fnbydcXXWon8TWtUmdmeU2+5ylTltshmvYJulyAORhzbgDd04cB4KnqGuocM&#10;7Gcyf0E5I1LAoPNCBNcErY1QdQaa5qL9Y5qnAaKqsxA5GM804f+DFV/3d/4xldbF5J/iQxA/kEhp&#10;xojd2VkUjHPYpJMr4dQ7myqRhzORaspMkPHm8tPlkugWJ1cD3SkvJsxfVHCsXHpujS8jQgf7B8yl&#10;MnSnkGLGYI3cGGurknbbO5vYHug5N/WUF6SUV2HWs7HnV+3Nx4r8yof/BuFMpr20xvX8ui1n3pRB&#10;gfzsZd2aDMbOd6pv/ZGzmaZC2DbIw2M6cUnvVxs97lpZkN/1mv3yI9a/AAAA//8DAFBLAwQUAAYA&#10;CAAAACEAD50Yyd4AAAALAQAADwAAAGRycy9kb3ducmV2LnhtbEyPzU7DMBCE70i8g7VIXBB1Umga&#10;hTgVP0K9VaIgzk5s4gh7HWw3DW/PVhzgOLOj2W/qzewsm3SIg0cB+SIDprHzasBewNvr83UJLCaJ&#10;SlqPWsC3jrBpzs9qWSl/xBc97VPPqARjJQWYlMaK89gZ7WRc+FEj3T58cDKRDD1XQR6p3Fm+zLKC&#10;OzkgfTBy1I9Gd5/7gxNQrt/bwPurabf1D+vtl10W5skJcXkx398BS3pOf2E44RM6NMTU+gOqyCzp&#10;25uc2BO1rQpgp8SqzGle++vwpub/NzQ/AAAA//8DAFBLAQItABQABgAIAAAAIQC2gziS/gAAAOEB&#10;AAATAAAAAAAAAAAAAAAAAAAAAABbQ29udGVudF9UeXBlc10ueG1sUEsBAi0AFAAGAAgAAAAhADj9&#10;If/WAAAAlAEAAAsAAAAAAAAAAAAAAAAALwEAAF9yZWxzLy5yZWxzUEsBAi0AFAAGAAgAAAAhAGwF&#10;w2GgAQAAWQMAAA4AAAAAAAAAAAAAAAAALgIAAGRycy9lMm9Eb2MueG1sUEsBAi0AFAAGAAgAAAAh&#10;AA+dGMneAAAACwEAAA8AAAAAAAAAAAAAAAAA+gMAAGRycy9kb3ducmV2LnhtbFBLBQYAAAAABAAE&#10;APMAAAAFBQAAAAA=&#10;" o:allowincell="f" filled="t" strokecolor="white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sectPr w:rsidR="00146105" w:rsidRPr="004B56CF" w:rsidSect="000A2897">
      <w:footerReference w:type="default" r:id="rId13"/>
      <w:pgSz w:w="11906" w:h="16838"/>
      <w:pgMar w:top="993" w:right="1440" w:bottom="1440" w:left="1440" w:header="0" w:footer="383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6B47C" w14:textId="77777777" w:rsidR="00D74904" w:rsidRDefault="00D74904" w:rsidP="006A6763">
      <w:r>
        <w:separator/>
      </w:r>
    </w:p>
  </w:endnote>
  <w:endnote w:type="continuationSeparator" w:id="0">
    <w:p w14:paraId="66E34FBA" w14:textId="77777777" w:rsidR="00D74904" w:rsidRDefault="00D74904" w:rsidP="006A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415523"/>
      <w:docPartObj>
        <w:docPartGallery w:val="Page Numbers (Bottom of Page)"/>
        <w:docPartUnique/>
      </w:docPartObj>
    </w:sdtPr>
    <w:sdtEndPr/>
    <w:sdtContent>
      <w:p w14:paraId="62275873" w14:textId="77777777" w:rsidR="007A5D37" w:rsidRDefault="007A5D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117">
          <w:rPr>
            <w:noProof/>
          </w:rPr>
          <w:t>10</w:t>
        </w:r>
        <w:r>
          <w:fldChar w:fldCharType="end"/>
        </w:r>
      </w:p>
    </w:sdtContent>
  </w:sdt>
  <w:p w14:paraId="1A792AFE" w14:textId="77777777" w:rsidR="007A5D37" w:rsidRDefault="007A5D3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353712"/>
      <w:docPartObj>
        <w:docPartGallery w:val="Page Numbers (Bottom of Page)"/>
        <w:docPartUnique/>
      </w:docPartObj>
    </w:sdtPr>
    <w:sdtEndPr/>
    <w:sdtContent>
      <w:p w14:paraId="18A20912" w14:textId="77777777" w:rsidR="007A5D37" w:rsidRDefault="007A5D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117">
          <w:rPr>
            <w:noProof/>
          </w:rPr>
          <w:t>14</w:t>
        </w:r>
        <w:r>
          <w:fldChar w:fldCharType="end"/>
        </w:r>
      </w:p>
    </w:sdtContent>
  </w:sdt>
  <w:p w14:paraId="1B42BF2C" w14:textId="77777777" w:rsidR="007A5D37" w:rsidRDefault="007A5D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9E33D" w14:textId="77777777" w:rsidR="00D74904" w:rsidRDefault="00D74904" w:rsidP="006A6763">
      <w:r>
        <w:separator/>
      </w:r>
    </w:p>
  </w:footnote>
  <w:footnote w:type="continuationSeparator" w:id="0">
    <w:p w14:paraId="4064BA6F" w14:textId="77777777" w:rsidR="00D74904" w:rsidRDefault="00D74904" w:rsidP="006A6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2BAA941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00000004"/>
    <w:multiLevelType w:val="multilevel"/>
    <w:tmpl w:val="02966D7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83542"/>
    <w:multiLevelType w:val="hybridMultilevel"/>
    <w:tmpl w:val="06786936"/>
    <w:lvl w:ilvl="0" w:tplc="A1DCE7A0">
      <w:start w:val="1"/>
      <w:numFmt w:val="decimal"/>
      <w:lvlText w:val="%1."/>
      <w:lvlJc w:val="left"/>
      <w:pPr>
        <w:ind w:left="856" w:hanging="360"/>
      </w:pPr>
      <w:rPr>
        <w:rFonts w:ascii="Times New Roman" w:eastAsia="Calibri" w:hAnsi="Times New Roman" w:cs="Times New Roman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">
    <w:nsid w:val="04265A13"/>
    <w:multiLevelType w:val="hybridMultilevel"/>
    <w:tmpl w:val="C494E462"/>
    <w:lvl w:ilvl="0" w:tplc="D79050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4B09D3"/>
    <w:multiLevelType w:val="hybridMultilevel"/>
    <w:tmpl w:val="BFF241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86EB4"/>
    <w:multiLevelType w:val="hybridMultilevel"/>
    <w:tmpl w:val="77B03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7EC3"/>
    <w:multiLevelType w:val="hybridMultilevel"/>
    <w:tmpl w:val="BCE2D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 w:hint="default"/>
        <w:i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0241FC"/>
    <w:multiLevelType w:val="hybridMultilevel"/>
    <w:tmpl w:val="641275FE"/>
    <w:lvl w:ilvl="0" w:tplc="D79050DC"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1">
    <w:nsid w:val="19EF1526"/>
    <w:multiLevelType w:val="hybridMultilevel"/>
    <w:tmpl w:val="179C0724"/>
    <w:lvl w:ilvl="0" w:tplc="41BAEA2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2D5308"/>
    <w:multiLevelType w:val="hybridMultilevel"/>
    <w:tmpl w:val="4B50C17A"/>
    <w:lvl w:ilvl="0" w:tplc="ED6E2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13F18"/>
    <w:multiLevelType w:val="hybridMultilevel"/>
    <w:tmpl w:val="87F2E716"/>
    <w:lvl w:ilvl="0" w:tplc="41BAEA2C">
      <w:start w:val="65535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4D3998"/>
    <w:multiLevelType w:val="hybridMultilevel"/>
    <w:tmpl w:val="F2A08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513A15"/>
    <w:multiLevelType w:val="hybridMultilevel"/>
    <w:tmpl w:val="FCD65D88"/>
    <w:lvl w:ilvl="0" w:tplc="D79050DC"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6">
    <w:nsid w:val="3B741BFB"/>
    <w:multiLevelType w:val="hybridMultilevel"/>
    <w:tmpl w:val="48D23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1D72D5"/>
    <w:multiLevelType w:val="hybridMultilevel"/>
    <w:tmpl w:val="5DEED9A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0D75C1"/>
    <w:multiLevelType w:val="hybridMultilevel"/>
    <w:tmpl w:val="742A0976"/>
    <w:lvl w:ilvl="0" w:tplc="E1AE7DE8">
      <w:start w:val="1"/>
      <w:numFmt w:val="decimal"/>
      <w:lvlText w:val="%1."/>
      <w:lvlJc w:val="left"/>
      <w:pPr>
        <w:tabs>
          <w:tab w:val="num" w:pos="745"/>
        </w:tabs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5"/>
        </w:tabs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5"/>
        </w:tabs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5"/>
        </w:tabs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5"/>
        </w:tabs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5"/>
        </w:tabs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5"/>
        </w:tabs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5"/>
        </w:tabs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5"/>
        </w:tabs>
        <w:ind w:left="6505" w:hanging="180"/>
      </w:pPr>
    </w:lvl>
  </w:abstractNum>
  <w:abstractNum w:abstractNumId="19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F65C81"/>
    <w:multiLevelType w:val="hybridMultilevel"/>
    <w:tmpl w:val="064E3A0E"/>
    <w:lvl w:ilvl="0" w:tplc="D7905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762D82"/>
    <w:multiLevelType w:val="hybridMultilevel"/>
    <w:tmpl w:val="2F8C6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85A3437"/>
    <w:multiLevelType w:val="hybridMultilevel"/>
    <w:tmpl w:val="AF46950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052DF6"/>
    <w:multiLevelType w:val="hybridMultilevel"/>
    <w:tmpl w:val="ED822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1694C"/>
    <w:multiLevelType w:val="hybridMultilevel"/>
    <w:tmpl w:val="B0AA1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8077B"/>
    <w:multiLevelType w:val="hybridMultilevel"/>
    <w:tmpl w:val="F4C83E94"/>
    <w:lvl w:ilvl="0" w:tplc="41BAEA2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284F97"/>
    <w:multiLevelType w:val="hybridMultilevel"/>
    <w:tmpl w:val="6C1CD7E2"/>
    <w:lvl w:ilvl="0" w:tplc="3F1C89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8F54A0D"/>
    <w:multiLevelType w:val="hybridMultilevel"/>
    <w:tmpl w:val="4BF8CEB4"/>
    <w:lvl w:ilvl="0" w:tplc="D7905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AA03D3"/>
    <w:multiLevelType w:val="hybridMultilevel"/>
    <w:tmpl w:val="913AE6C4"/>
    <w:lvl w:ilvl="0" w:tplc="B08C6A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E30B5F"/>
    <w:multiLevelType w:val="hybridMultilevel"/>
    <w:tmpl w:val="117867CC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38CA2D2">
      <w:numFmt w:val="bullet"/>
      <w:lvlText w:val="•"/>
      <w:lvlJc w:val="left"/>
      <w:pPr>
        <w:ind w:left="1440" w:hanging="360"/>
      </w:pPr>
      <w:rPr>
        <w:rFonts w:ascii="SymbolMT" w:eastAsiaTheme="minorEastAsia" w:hAnsi="SymbolMT" w:cs="SymbolMT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EE5A3B"/>
    <w:multiLevelType w:val="hybridMultilevel"/>
    <w:tmpl w:val="C298E3C2"/>
    <w:lvl w:ilvl="0" w:tplc="0419000F">
      <w:start w:val="1"/>
      <w:numFmt w:val="decimal"/>
      <w:lvlText w:val="%1."/>
      <w:lvlJc w:val="left"/>
      <w:pPr>
        <w:ind w:left="856" w:hanging="360"/>
      </w:p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1">
    <w:nsid w:val="7DB42AF6"/>
    <w:multiLevelType w:val="hybridMultilevel"/>
    <w:tmpl w:val="9B50E9AE"/>
    <w:lvl w:ilvl="0" w:tplc="41BAEA2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4"/>
  </w:num>
  <w:num w:numId="4">
    <w:abstractNumId w:val="30"/>
  </w:num>
  <w:num w:numId="5">
    <w:abstractNumId w:val="10"/>
  </w:num>
  <w:num w:numId="6">
    <w:abstractNumId w:val="15"/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3"/>
  </w:num>
  <w:num w:numId="11">
    <w:abstractNumId w:val="24"/>
  </w:num>
  <w:num w:numId="12">
    <w:abstractNumId w:val="21"/>
  </w:num>
  <w:num w:numId="13">
    <w:abstractNumId w:val="7"/>
  </w:num>
  <w:num w:numId="14">
    <w:abstractNumId w:val="5"/>
  </w:num>
  <w:num w:numId="15">
    <w:abstractNumId w:val="17"/>
  </w:num>
  <w:num w:numId="16">
    <w:abstractNumId w:val="29"/>
  </w:num>
  <w:num w:numId="17">
    <w:abstractNumId w:val="31"/>
  </w:num>
  <w:num w:numId="18">
    <w:abstractNumId w:val="13"/>
  </w:num>
  <w:num w:numId="19">
    <w:abstractNumId w:val="11"/>
  </w:num>
  <w:num w:numId="20">
    <w:abstractNumId w:val="25"/>
  </w:num>
  <w:num w:numId="21">
    <w:abstractNumId w:val="14"/>
  </w:num>
  <w:num w:numId="22">
    <w:abstractNumId w:val="18"/>
  </w:num>
  <w:num w:numId="23">
    <w:abstractNumId w:val="22"/>
  </w:num>
  <w:num w:numId="24">
    <w:abstractNumId w:val="28"/>
  </w:num>
  <w:num w:numId="25">
    <w:abstractNumId w:val="6"/>
  </w:num>
  <w:num w:numId="26">
    <w:abstractNumId w:val="0"/>
  </w:num>
  <w:num w:numId="27">
    <w:abstractNumId w:val="1"/>
  </w:num>
  <w:num w:numId="28">
    <w:abstractNumId w:val="8"/>
  </w:num>
  <w:num w:numId="29">
    <w:abstractNumId w:val="16"/>
  </w:num>
  <w:num w:numId="30">
    <w:abstractNumId w:val="26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64"/>
    <w:rsid w:val="00001DEF"/>
    <w:rsid w:val="000023AD"/>
    <w:rsid w:val="00012BD9"/>
    <w:rsid w:val="000369B2"/>
    <w:rsid w:val="00045C76"/>
    <w:rsid w:val="000773BE"/>
    <w:rsid w:val="00084DD3"/>
    <w:rsid w:val="000A1157"/>
    <w:rsid w:val="000A2897"/>
    <w:rsid w:val="000A4C8E"/>
    <w:rsid w:val="000A5F88"/>
    <w:rsid w:val="000A693D"/>
    <w:rsid w:val="001028C6"/>
    <w:rsid w:val="001050CF"/>
    <w:rsid w:val="0012771F"/>
    <w:rsid w:val="00146105"/>
    <w:rsid w:val="001476CA"/>
    <w:rsid w:val="0015463C"/>
    <w:rsid w:val="00156117"/>
    <w:rsid w:val="00180DD4"/>
    <w:rsid w:val="00187B9D"/>
    <w:rsid w:val="00187EE3"/>
    <w:rsid w:val="001924C8"/>
    <w:rsid w:val="00197AC1"/>
    <w:rsid w:val="001A3B1B"/>
    <w:rsid w:val="001B0634"/>
    <w:rsid w:val="001C4CD4"/>
    <w:rsid w:val="001C5162"/>
    <w:rsid w:val="001E1D1D"/>
    <w:rsid w:val="001E34D0"/>
    <w:rsid w:val="001F765A"/>
    <w:rsid w:val="00224324"/>
    <w:rsid w:val="00231B60"/>
    <w:rsid w:val="00235954"/>
    <w:rsid w:val="002604CC"/>
    <w:rsid w:val="00260CD6"/>
    <w:rsid w:val="00264681"/>
    <w:rsid w:val="00264699"/>
    <w:rsid w:val="00274A6C"/>
    <w:rsid w:val="00274AAB"/>
    <w:rsid w:val="00277A08"/>
    <w:rsid w:val="002832C4"/>
    <w:rsid w:val="0029414B"/>
    <w:rsid w:val="00295A04"/>
    <w:rsid w:val="002B6341"/>
    <w:rsid w:val="002C0B51"/>
    <w:rsid w:val="002C6557"/>
    <w:rsid w:val="002D4936"/>
    <w:rsid w:val="002E7CC0"/>
    <w:rsid w:val="00331C08"/>
    <w:rsid w:val="003501CB"/>
    <w:rsid w:val="00362149"/>
    <w:rsid w:val="003644AA"/>
    <w:rsid w:val="00367D14"/>
    <w:rsid w:val="00367D55"/>
    <w:rsid w:val="00380FDD"/>
    <w:rsid w:val="003814BC"/>
    <w:rsid w:val="003960F0"/>
    <w:rsid w:val="003A2B33"/>
    <w:rsid w:val="003A3A6F"/>
    <w:rsid w:val="003B0028"/>
    <w:rsid w:val="003B21B0"/>
    <w:rsid w:val="003B39B0"/>
    <w:rsid w:val="003C2F0D"/>
    <w:rsid w:val="003F75C0"/>
    <w:rsid w:val="004021E8"/>
    <w:rsid w:val="004060D3"/>
    <w:rsid w:val="00410A38"/>
    <w:rsid w:val="00422247"/>
    <w:rsid w:val="004444F7"/>
    <w:rsid w:val="0048099C"/>
    <w:rsid w:val="0049244E"/>
    <w:rsid w:val="004A33B1"/>
    <w:rsid w:val="004A6F61"/>
    <w:rsid w:val="004A733A"/>
    <w:rsid w:val="004A7E14"/>
    <w:rsid w:val="004B56CF"/>
    <w:rsid w:val="004C2A40"/>
    <w:rsid w:val="004D790F"/>
    <w:rsid w:val="004F5610"/>
    <w:rsid w:val="0051144A"/>
    <w:rsid w:val="00553FBC"/>
    <w:rsid w:val="005567D2"/>
    <w:rsid w:val="0057178E"/>
    <w:rsid w:val="00577169"/>
    <w:rsid w:val="00582FDB"/>
    <w:rsid w:val="00584470"/>
    <w:rsid w:val="005934F3"/>
    <w:rsid w:val="00593886"/>
    <w:rsid w:val="005A0186"/>
    <w:rsid w:val="005C308C"/>
    <w:rsid w:val="005D42EE"/>
    <w:rsid w:val="005E132A"/>
    <w:rsid w:val="005E3817"/>
    <w:rsid w:val="005F30C6"/>
    <w:rsid w:val="005F7D91"/>
    <w:rsid w:val="00605B57"/>
    <w:rsid w:val="00607372"/>
    <w:rsid w:val="00612C6F"/>
    <w:rsid w:val="00620553"/>
    <w:rsid w:val="006233A9"/>
    <w:rsid w:val="00641C0E"/>
    <w:rsid w:val="006466B6"/>
    <w:rsid w:val="0066342D"/>
    <w:rsid w:val="00670EBD"/>
    <w:rsid w:val="00671C0D"/>
    <w:rsid w:val="00672F46"/>
    <w:rsid w:val="00673558"/>
    <w:rsid w:val="006779B7"/>
    <w:rsid w:val="00681FC8"/>
    <w:rsid w:val="00684E83"/>
    <w:rsid w:val="00692098"/>
    <w:rsid w:val="006A6763"/>
    <w:rsid w:val="006A74C3"/>
    <w:rsid w:val="006B67FB"/>
    <w:rsid w:val="00702B95"/>
    <w:rsid w:val="00710F95"/>
    <w:rsid w:val="00721D99"/>
    <w:rsid w:val="00727195"/>
    <w:rsid w:val="00745964"/>
    <w:rsid w:val="00771E95"/>
    <w:rsid w:val="00776AA6"/>
    <w:rsid w:val="007852AB"/>
    <w:rsid w:val="007A5D37"/>
    <w:rsid w:val="007B47FB"/>
    <w:rsid w:val="007C061B"/>
    <w:rsid w:val="007D5BE9"/>
    <w:rsid w:val="007D5ED1"/>
    <w:rsid w:val="007D651A"/>
    <w:rsid w:val="007D7EC0"/>
    <w:rsid w:val="0080402A"/>
    <w:rsid w:val="008142EB"/>
    <w:rsid w:val="0082648A"/>
    <w:rsid w:val="00826A5C"/>
    <w:rsid w:val="00846B40"/>
    <w:rsid w:val="00853B22"/>
    <w:rsid w:val="00860CC9"/>
    <w:rsid w:val="00861780"/>
    <w:rsid w:val="008743EA"/>
    <w:rsid w:val="008831EC"/>
    <w:rsid w:val="0089293D"/>
    <w:rsid w:val="008A3D7B"/>
    <w:rsid w:val="008C595F"/>
    <w:rsid w:val="008D012D"/>
    <w:rsid w:val="00904403"/>
    <w:rsid w:val="009136AB"/>
    <w:rsid w:val="00944C0B"/>
    <w:rsid w:val="00962F49"/>
    <w:rsid w:val="0097521D"/>
    <w:rsid w:val="009D4C15"/>
    <w:rsid w:val="009E4242"/>
    <w:rsid w:val="00A056FF"/>
    <w:rsid w:val="00A3166C"/>
    <w:rsid w:val="00A32C8E"/>
    <w:rsid w:val="00A433E8"/>
    <w:rsid w:val="00A50BCE"/>
    <w:rsid w:val="00A75483"/>
    <w:rsid w:val="00A76321"/>
    <w:rsid w:val="00A76C3E"/>
    <w:rsid w:val="00A80935"/>
    <w:rsid w:val="00A96658"/>
    <w:rsid w:val="00A977FC"/>
    <w:rsid w:val="00AA463C"/>
    <w:rsid w:val="00AB13B0"/>
    <w:rsid w:val="00AB7FB1"/>
    <w:rsid w:val="00AD71A9"/>
    <w:rsid w:val="00AF132F"/>
    <w:rsid w:val="00B026AF"/>
    <w:rsid w:val="00B119F3"/>
    <w:rsid w:val="00B46B19"/>
    <w:rsid w:val="00B654C4"/>
    <w:rsid w:val="00B67D2D"/>
    <w:rsid w:val="00B67D4B"/>
    <w:rsid w:val="00B808C2"/>
    <w:rsid w:val="00B87494"/>
    <w:rsid w:val="00B943CC"/>
    <w:rsid w:val="00B9568F"/>
    <w:rsid w:val="00BA2C9C"/>
    <w:rsid w:val="00BA37C4"/>
    <w:rsid w:val="00BC1B4A"/>
    <w:rsid w:val="00BC1CA5"/>
    <w:rsid w:val="00C02819"/>
    <w:rsid w:val="00C036A9"/>
    <w:rsid w:val="00C0719F"/>
    <w:rsid w:val="00C22AC1"/>
    <w:rsid w:val="00C437E6"/>
    <w:rsid w:val="00C467B8"/>
    <w:rsid w:val="00C650CC"/>
    <w:rsid w:val="00C70624"/>
    <w:rsid w:val="00C813ED"/>
    <w:rsid w:val="00CA0075"/>
    <w:rsid w:val="00CA0466"/>
    <w:rsid w:val="00CC4BD4"/>
    <w:rsid w:val="00CD37CB"/>
    <w:rsid w:val="00CE7933"/>
    <w:rsid w:val="00D37DFB"/>
    <w:rsid w:val="00D74904"/>
    <w:rsid w:val="00D82F1D"/>
    <w:rsid w:val="00D84644"/>
    <w:rsid w:val="00D9038F"/>
    <w:rsid w:val="00D913F5"/>
    <w:rsid w:val="00DB3E15"/>
    <w:rsid w:val="00DE3EB7"/>
    <w:rsid w:val="00DF0AC2"/>
    <w:rsid w:val="00DF23FF"/>
    <w:rsid w:val="00DF35D1"/>
    <w:rsid w:val="00DF7514"/>
    <w:rsid w:val="00E17EDA"/>
    <w:rsid w:val="00E22A6C"/>
    <w:rsid w:val="00E26259"/>
    <w:rsid w:val="00E35765"/>
    <w:rsid w:val="00E75E53"/>
    <w:rsid w:val="00EB5E84"/>
    <w:rsid w:val="00EC1A24"/>
    <w:rsid w:val="00EE430C"/>
    <w:rsid w:val="00EE56DD"/>
    <w:rsid w:val="00F2550C"/>
    <w:rsid w:val="00F30E17"/>
    <w:rsid w:val="00F373F8"/>
    <w:rsid w:val="00F409B1"/>
    <w:rsid w:val="00F42795"/>
    <w:rsid w:val="00F578BD"/>
    <w:rsid w:val="00F62224"/>
    <w:rsid w:val="00F63707"/>
    <w:rsid w:val="00F959F0"/>
    <w:rsid w:val="00FB1DB8"/>
    <w:rsid w:val="00FE29EC"/>
    <w:rsid w:val="00FF0D3F"/>
    <w:rsid w:val="00FF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12D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77A08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77A08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6763"/>
  </w:style>
  <w:style w:type="paragraph" w:styleId="a6">
    <w:name w:val="footer"/>
    <w:basedOn w:val="a"/>
    <w:link w:val="a7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6763"/>
  </w:style>
  <w:style w:type="paragraph" w:styleId="a8">
    <w:name w:val="List Paragraph"/>
    <w:basedOn w:val="a"/>
    <w:uiPriority w:val="34"/>
    <w:qFormat/>
    <w:rsid w:val="003644AA"/>
    <w:pPr>
      <w:ind w:left="720"/>
      <w:contextualSpacing/>
    </w:pPr>
  </w:style>
  <w:style w:type="table" w:styleId="a9">
    <w:name w:val="Table Grid"/>
    <w:basedOn w:val="a1"/>
    <w:uiPriority w:val="59"/>
    <w:rsid w:val="0068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rsid w:val="00DF751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rsid w:val="00274A6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rsid w:val="005F7D9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702B9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1">
    <w:name w:val="c31"/>
    <w:rsid w:val="00702B95"/>
  </w:style>
  <w:style w:type="paragraph" w:styleId="aa">
    <w:name w:val="Normal (Web)"/>
    <w:basedOn w:val="a"/>
    <w:uiPriority w:val="99"/>
    <w:semiHidden/>
    <w:unhideWhenUsed/>
    <w:rsid w:val="00C437E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77A08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277A08"/>
    <w:rPr>
      <w:rFonts w:eastAsia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277A08"/>
  </w:style>
  <w:style w:type="character" w:styleId="ab">
    <w:name w:val="FollowedHyperlink"/>
    <w:uiPriority w:val="99"/>
    <w:semiHidden/>
    <w:rsid w:val="00277A08"/>
    <w:rPr>
      <w:color w:val="800080"/>
      <w:u w:val="single"/>
    </w:rPr>
  </w:style>
  <w:style w:type="paragraph" w:styleId="20">
    <w:name w:val="List 2"/>
    <w:basedOn w:val="a"/>
    <w:uiPriority w:val="99"/>
    <w:semiHidden/>
    <w:rsid w:val="00277A08"/>
    <w:pPr>
      <w:ind w:left="566" w:hanging="283"/>
    </w:pPr>
    <w:rPr>
      <w:rFonts w:eastAsia="Times New Roman"/>
      <w:sz w:val="24"/>
      <w:szCs w:val="24"/>
    </w:rPr>
  </w:style>
  <w:style w:type="paragraph" w:styleId="ac">
    <w:name w:val="Body Text"/>
    <w:basedOn w:val="a"/>
    <w:link w:val="ad"/>
    <w:uiPriority w:val="99"/>
    <w:rsid w:val="00277A08"/>
    <w:pPr>
      <w:spacing w:after="120"/>
    </w:pPr>
    <w:rPr>
      <w:rFonts w:eastAsia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277A08"/>
    <w:rPr>
      <w:rFonts w:eastAsia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277A08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77A08"/>
    <w:rPr>
      <w:rFonts w:eastAsia="Times New Roman"/>
      <w:sz w:val="24"/>
      <w:szCs w:val="24"/>
    </w:rPr>
  </w:style>
  <w:style w:type="paragraph" w:styleId="af0">
    <w:name w:val="Subtitle"/>
    <w:basedOn w:val="a"/>
    <w:next w:val="ac"/>
    <w:link w:val="af1"/>
    <w:uiPriority w:val="99"/>
    <w:qFormat/>
    <w:rsid w:val="00277A08"/>
    <w:pPr>
      <w:spacing w:line="360" w:lineRule="auto"/>
      <w:jc w:val="center"/>
    </w:pPr>
    <w:rPr>
      <w:rFonts w:eastAsia="Times New Roman"/>
      <w:b/>
      <w:bCs/>
      <w:sz w:val="24"/>
      <w:szCs w:val="24"/>
      <w:lang w:eastAsia="ar-SA"/>
    </w:rPr>
  </w:style>
  <w:style w:type="character" w:customStyle="1" w:styleId="af1">
    <w:name w:val="Подзаголовок Знак"/>
    <w:basedOn w:val="a0"/>
    <w:link w:val="af0"/>
    <w:uiPriority w:val="99"/>
    <w:rsid w:val="00277A08"/>
    <w:rPr>
      <w:rFonts w:eastAsia="Times New Roman"/>
      <w:b/>
      <w:bCs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rsid w:val="00277A08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77A08"/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rsid w:val="00277A08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77A08"/>
    <w:rPr>
      <w:rFonts w:eastAsia="Times New Roman"/>
      <w:sz w:val="24"/>
      <w:szCs w:val="24"/>
    </w:rPr>
  </w:style>
  <w:style w:type="paragraph" w:styleId="30">
    <w:name w:val="Body Text Indent 3"/>
    <w:basedOn w:val="a"/>
    <w:link w:val="31"/>
    <w:uiPriority w:val="99"/>
    <w:semiHidden/>
    <w:rsid w:val="00277A0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277A08"/>
    <w:rPr>
      <w:rFonts w:eastAsia="Times New Roman"/>
      <w:sz w:val="16"/>
      <w:szCs w:val="16"/>
    </w:rPr>
  </w:style>
  <w:style w:type="paragraph" w:styleId="af2">
    <w:name w:val="Plain Text"/>
    <w:basedOn w:val="a"/>
    <w:link w:val="af3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paragraph" w:customStyle="1" w:styleId="af6">
    <w:name w:val="Знак"/>
    <w:basedOn w:val="a"/>
    <w:uiPriority w:val="99"/>
    <w:rsid w:val="00277A08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5">
    <w:name w:val="Знак2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7">
    <w:name w:val="c7"/>
    <w:basedOn w:val="a0"/>
    <w:uiPriority w:val="99"/>
    <w:rsid w:val="00277A08"/>
  </w:style>
  <w:style w:type="character" w:styleId="af8">
    <w:name w:val="Emphasis"/>
    <w:uiPriority w:val="99"/>
    <w:qFormat/>
    <w:rsid w:val="00277A08"/>
    <w:rPr>
      <w:i/>
      <w:iCs/>
    </w:rPr>
  </w:style>
  <w:style w:type="character" w:styleId="af9">
    <w:name w:val="Strong"/>
    <w:uiPriority w:val="99"/>
    <w:qFormat/>
    <w:rsid w:val="00277A08"/>
    <w:rPr>
      <w:b/>
      <w:bCs/>
    </w:rPr>
  </w:style>
  <w:style w:type="paragraph" w:styleId="afa">
    <w:name w:val="footnote text"/>
    <w:basedOn w:val="a"/>
    <w:link w:val="afb"/>
    <w:uiPriority w:val="99"/>
    <w:semiHidden/>
    <w:rsid w:val="00277A08"/>
    <w:rPr>
      <w:rFonts w:ascii="Calibri" w:eastAsia="Calibri" w:hAnsi="Calibri" w:cs="Calibri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277A08"/>
    <w:rPr>
      <w:rFonts w:ascii="Calibri" w:eastAsia="Calibri" w:hAnsi="Calibri" w:cs="Calibri"/>
      <w:sz w:val="20"/>
      <w:szCs w:val="20"/>
    </w:rPr>
  </w:style>
  <w:style w:type="character" w:customStyle="1" w:styleId="afc">
    <w:name w:val="Знак Знак"/>
    <w:uiPriority w:val="99"/>
    <w:rsid w:val="00277A08"/>
    <w:rPr>
      <w:sz w:val="24"/>
      <w:szCs w:val="24"/>
      <w:lang w:val="ru-RU" w:eastAsia="ru-RU"/>
    </w:rPr>
  </w:style>
  <w:style w:type="table" w:customStyle="1" w:styleId="310">
    <w:name w:val="Сетка таблицы31"/>
    <w:basedOn w:val="a1"/>
    <w:next w:val="a9"/>
    <w:uiPriority w:val="99"/>
    <w:rsid w:val="00277A08"/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"/>
    <w:basedOn w:val="a"/>
    <w:uiPriority w:val="99"/>
    <w:rsid w:val="00277A08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character" w:styleId="afd">
    <w:name w:val="page number"/>
    <w:basedOn w:val="a0"/>
    <w:uiPriority w:val="99"/>
    <w:rsid w:val="00277A08"/>
  </w:style>
  <w:style w:type="paragraph" w:customStyle="1" w:styleId="210">
    <w:name w:val="Знак21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277A08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fe">
    <w:name w:val="annotation reference"/>
    <w:uiPriority w:val="99"/>
    <w:semiHidden/>
    <w:unhideWhenUsed/>
    <w:rsid w:val="00277A08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277A08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277A08"/>
    <w:rPr>
      <w:rFonts w:ascii="Calibri" w:eastAsia="Calibri" w:hAnsi="Calibri" w:cs="Calibri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277A0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277A08"/>
    <w:rPr>
      <w:rFonts w:ascii="Calibri" w:eastAsia="Calibri" w:hAnsi="Calibri"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77A08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77A08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6763"/>
  </w:style>
  <w:style w:type="paragraph" w:styleId="a6">
    <w:name w:val="footer"/>
    <w:basedOn w:val="a"/>
    <w:link w:val="a7"/>
    <w:uiPriority w:val="99"/>
    <w:unhideWhenUsed/>
    <w:rsid w:val="006A67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6763"/>
  </w:style>
  <w:style w:type="paragraph" w:styleId="a8">
    <w:name w:val="List Paragraph"/>
    <w:basedOn w:val="a"/>
    <w:uiPriority w:val="34"/>
    <w:qFormat/>
    <w:rsid w:val="003644AA"/>
    <w:pPr>
      <w:ind w:left="720"/>
      <w:contextualSpacing/>
    </w:pPr>
  </w:style>
  <w:style w:type="table" w:styleId="a9">
    <w:name w:val="Table Grid"/>
    <w:basedOn w:val="a1"/>
    <w:uiPriority w:val="59"/>
    <w:rsid w:val="0068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rsid w:val="00DF751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rsid w:val="00274A6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rsid w:val="005F7D9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702B9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1">
    <w:name w:val="c31"/>
    <w:rsid w:val="00702B95"/>
  </w:style>
  <w:style w:type="paragraph" w:styleId="aa">
    <w:name w:val="Normal (Web)"/>
    <w:basedOn w:val="a"/>
    <w:uiPriority w:val="99"/>
    <w:semiHidden/>
    <w:unhideWhenUsed/>
    <w:rsid w:val="00C437E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77A08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277A08"/>
    <w:rPr>
      <w:rFonts w:eastAsia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277A08"/>
  </w:style>
  <w:style w:type="character" w:styleId="ab">
    <w:name w:val="FollowedHyperlink"/>
    <w:uiPriority w:val="99"/>
    <w:semiHidden/>
    <w:rsid w:val="00277A08"/>
    <w:rPr>
      <w:color w:val="800080"/>
      <w:u w:val="single"/>
    </w:rPr>
  </w:style>
  <w:style w:type="paragraph" w:styleId="20">
    <w:name w:val="List 2"/>
    <w:basedOn w:val="a"/>
    <w:uiPriority w:val="99"/>
    <w:semiHidden/>
    <w:rsid w:val="00277A08"/>
    <w:pPr>
      <w:ind w:left="566" w:hanging="283"/>
    </w:pPr>
    <w:rPr>
      <w:rFonts w:eastAsia="Times New Roman"/>
      <w:sz w:val="24"/>
      <w:szCs w:val="24"/>
    </w:rPr>
  </w:style>
  <w:style w:type="paragraph" w:styleId="ac">
    <w:name w:val="Body Text"/>
    <w:basedOn w:val="a"/>
    <w:link w:val="ad"/>
    <w:uiPriority w:val="99"/>
    <w:rsid w:val="00277A08"/>
    <w:pPr>
      <w:spacing w:after="120"/>
    </w:pPr>
    <w:rPr>
      <w:rFonts w:eastAsia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277A08"/>
    <w:rPr>
      <w:rFonts w:eastAsia="Times New Roman"/>
      <w:sz w:val="24"/>
      <w:szCs w:val="24"/>
    </w:rPr>
  </w:style>
  <w:style w:type="paragraph" w:styleId="ae">
    <w:name w:val="Body Text Indent"/>
    <w:basedOn w:val="a"/>
    <w:link w:val="af"/>
    <w:uiPriority w:val="99"/>
    <w:rsid w:val="00277A08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77A08"/>
    <w:rPr>
      <w:rFonts w:eastAsia="Times New Roman"/>
      <w:sz w:val="24"/>
      <w:szCs w:val="24"/>
    </w:rPr>
  </w:style>
  <w:style w:type="paragraph" w:styleId="af0">
    <w:name w:val="Subtitle"/>
    <w:basedOn w:val="a"/>
    <w:next w:val="ac"/>
    <w:link w:val="af1"/>
    <w:uiPriority w:val="99"/>
    <w:qFormat/>
    <w:rsid w:val="00277A08"/>
    <w:pPr>
      <w:spacing w:line="360" w:lineRule="auto"/>
      <w:jc w:val="center"/>
    </w:pPr>
    <w:rPr>
      <w:rFonts w:eastAsia="Times New Roman"/>
      <w:b/>
      <w:bCs/>
      <w:sz w:val="24"/>
      <w:szCs w:val="24"/>
      <w:lang w:eastAsia="ar-SA"/>
    </w:rPr>
  </w:style>
  <w:style w:type="character" w:customStyle="1" w:styleId="af1">
    <w:name w:val="Подзаголовок Знак"/>
    <w:basedOn w:val="a0"/>
    <w:link w:val="af0"/>
    <w:uiPriority w:val="99"/>
    <w:rsid w:val="00277A08"/>
    <w:rPr>
      <w:rFonts w:eastAsia="Times New Roman"/>
      <w:b/>
      <w:bCs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rsid w:val="00277A08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77A08"/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rsid w:val="00277A08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77A08"/>
    <w:rPr>
      <w:rFonts w:eastAsia="Times New Roman"/>
      <w:sz w:val="24"/>
      <w:szCs w:val="24"/>
    </w:rPr>
  </w:style>
  <w:style w:type="paragraph" w:styleId="30">
    <w:name w:val="Body Text Indent 3"/>
    <w:basedOn w:val="a"/>
    <w:link w:val="31"/>
    <w:uiPriority w:val="99"/>
    <w:semiHidden/>
    <w:rsid w:val="00277A0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277A08"/>
    <w:rPr>
      <w:rFonts w:eastAsia="Times New Roman"/>
      <w:sz w:val="16"/>
      <w:szCs w:val="16"/>
    </w:rPr>
  </w:style>
  <w:style w:type="paragraph" w:styleId="af2">
    <w:name w:val="Plain Text"/>
    <w:basedOn w:val="a"/>
    <w:link w:val="af3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semiHidden/>
    <w:rsid w:val="00277A08"/>
    <w:rPr>
      <w:rFonts w:ascii="Courier New" w:eastAsia="Times New Roman" w:hAnsi="Courier New" w:cs="Courier New"/>
      <w:sz w:val="20"/>
      <w:szCs w:val="20"/>
    </w:rPr>
  </w:style>
  <w:style w:type="paragraph" w:styleId="af4">
    <w:name w:val="Balloon Text"/>
    <w:basedOn w:val="a"/>
    <w:link w:val="af5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77A08"/>
    <w:rPr>
      <w:rFonts w:ascii="Tahoma" w:eastAsia="Times New Roman" w:hAnsi="Tahoma" w:cs="Tahoma"/>
      <w:sz w:val="16"/>
      <w:szCs w:val="16"/>
    </w:rPr>
  </w:style>
  <w:style w:type="paragraph" w:customStyle="1" w:styleId="af6">
    <w:name w:val="Знак"/>
    <w:basedOn w:val="a"/>
    <w:uiPriority w:val="99"/>
    <w:rsid w:val="00277A08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5">
    <w:name w:val="Знак2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7">
    <w:name w:val="c7"/>
    <w:basedOn w:val="a0"/>
    <w:uiPriority w:val="99"/>
    <w:rsid w:val="00277A08"/>
  </w:style>
  <w:style w:type="character" w:styleId="af8">
    <w:name w:val="Emphasis"/>
    <w:uiPriority w:val="99"/>
    <w:qFormat/>
    <w:rsid w:val="00277A08"/>
    <w:rPr>
      <w:i/>
      <w:iCs/>
    </w:rPr>
  </w:style>
  <w:style w:type="character" w:styleId="af9">
    <w:name w:val="Strong"/>
    <w:uiPriority w:val="99"/>
    <w:qFormat/>
    <w:rsid w:val="00277A08"/>
    <w:rPr>
      <w:b/>
      <w:bCs/>
    </w:rPr>
  </w:style>
  <w:style w:type="paragraph" w:styleId="afa">
    <w:name w:val="footnote text"/>
    <w:basedOn w:val="a"/>
    <w:link w:val="afb"/>
    <w:uiPriority w:val="99"/>
    <w:semiHidden/>
    <w:rsid w:val="00277A08"/>
    <w:rPr>
      <w:rFonts w:ascii="Calibri" w:eastAsia="Calibri" w:hAnsi="Calibri" w:cs="Calibri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277A08"/>
    <w:rPr>
      <w:rFonts w:ascii="Calibri" w:eastAsia="Calibri" w:hAnsi="Calibri" w:cs="Calibri"/>
      <w:sz w:val="20"/>
      <w:szCs w:val="20"/>
    </w:rPr>
  </w:style>
  <w:style w:type="character" w:customStyle="1" w:styleId="afc">
    <w:name w:val="Знак Знак"/>
    <w:uiPriority w:val="99"/>
    <w:rsid w:val="00277A08"/>
    <w:rPr>
      <w:sz w:val="24"/>
      <w:szCs w:val="24"/>
      <w:lang w:val="ru-RU" w:eastAsia="ru-RU"/>
    </w:rPr>
  </w:style>
  <w:style w:type="table" w:customStyle="1" w:styleId="310">
    <w:name w:val="Сетка таблицы31"/>
    <w:basedOn w:val="a1"/>
    <w:next w:val="a9"/>
    <w:uiPriority w:val="99"/>
    <w:rsid w:val="00277A08"/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"/>
    <w:basedOn w:val="a"/>
    <w:uiPriority w:val="99"/>
    <w:rsid w:val="00277A08"/>
    <w:pPr>
      <w:spacing w:after="160" w:line="240" w:lineRule="exact"/>
    </w:pPr>
    <w:rPr>
      <w:rFonts w:ascii="Verdana" w:eastAsia="Calibri" w:hAnsi="Verdana" w:cs="Verdana"/>
      <w:sz w:val="20"/>
      <w:szCs w:val="20"/>
    </w:rPr>
  </w:style>
  <w:style w:type="character" w:styleId="afd">
    <w:name w:val="page number"/>
    <w:basedOn w:val="a0"/>
    <w:uiPriority w:val="99"/>
    <w:rsid w:val="00277A08"/>
  </w:style>
  <w:style w:type="paragraph" w:customStyle="1" w:styleId="210">
    <w:name w:val="Знак21"/>
    <w:basedOn w:val="a"/>
    <w:uiPriority w:val="99"/>
    <w:rsid w:val="00277A0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277A08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fe">
    <w:name w:val="annotation reference"/>
    <w:uiPriority w:val="99"/>
    <w:semiHidden/>
    <w:unhideWhenUsed/>
    <w:rsid w:val="00277A08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277A08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277A08"/>
    <w:rPr>
      <w:rFonts w:ascii="Calibri" w:eastAsia="Calibri" w:hAnsi="Calibri" w:cs="Calibri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277A0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277A08"/>
    <w:rPr>
      <w:rFonts w:ascii="Calibri" w:eastAsia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ectrical.info/electrotech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terelectronic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c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D621A-A2FB-4F2E-BE78-1BBA57FB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3067</Words>
  <Characters>17482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2018-10-05T07:38:00Z</cp:lastPrinted>
  <dcterms:created xsi:type="dcterms:W3CDTF">2023-11-24T10:16:00Z</dcterms:created>
  <dcterms:modified xsi:type="dcterms:W3CDTF">2025-06-30T08:40:00Z</dcterms:modified>
</cp:coreProperties>
</file>